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FD" w:rsidRDefault="006A44FD" w:rsidP="006A44FD">
      <w:pPr>
        <w:pStyle w:val="a7"/>
        <w:shd w:val="clear" w:color="auto" w:fill="FFFFFF"/>
        <w:spacing w:before="120" w:beforeAutospacing="0" w:after="0" w:afterAutospacing="0" w:line="600" w:lineRule="atLeast"/>
        <w:jc w:val="center"/>
        <w:rPr>
          <w:rFonts w:ascii="微软雅黑" w:eastAsia="微软雅黑" w:hAnsi="微软雅黑"/>
          <w:color w:val="383838"/>
        </w:rPr>
      </w:pPr>
      <w:bookmarkStart w:id="0" w:name="_GoBack"/>
      <w:r>
        <w:rPr>
          <w:rFonts w:ascii="方正小标宋简体" w:eastAsia="方正小标宋简体" w:hAnsi="微软雅黑" w:hint="eastAsia"/>
          <w:color w:val="383838"/>
          <w:sz w:val="44"/>
          <w:szCs w:val="44"/>
        </w:rPr>
        <w:t>关于2022年12月毕业（结业、肄业）研究生电子离校工作的通知</w:t>
      </w:r>
      <w:bookmarkEnd w:id="0"/>
    </w:p>
    <w:p w:rsidR="006A44FD" w:rsidRDefault="006A44FD" w:rsidP="006A44FD">
      <w:pPr>
        <w:pStyle w:val="a7"/>
        <w:shd w:val="clear" w:color="auto" w:fill="FFFFFF"/>
        <w:spacing w:before="120" w:beforeAutospacing="0" w:after="0" w:afterAutospacing="0" w:line="600" w:lineRule="atLeast"/>
        <w:jc w:val="center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各学院、各位研究生：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我校研究生（包括2017级及以后的非全日制）办理离校手续须通过电子离校系统（</w:t>
      </w:r>
      <w:hyperlink r:id="rId6" w:history="1">
        <w:r>
          <w:rPr>
            <w:rStyle w:val="a8"/>
            <w:rFonts w:ascii="仿宋_gb2312" w:eastAsia="仿宋_gb2312" w:hAnsi="微软雅黑" w:hint="eastAsia"/>
            <w:sz w:val="32"/>
            <w:szCs w:val="32"/>
          </w:rPr>
          <w:t>http://ls.cqu.edu.cn</w:t>
        </w:r>
      </w:hyperlink>
      <w:r>
        <w:rPr>
          <w:rFonts w:ascii="仿宋_gb2312" w:eastAsia="仿宋_gb2312" w:hAnsi="微软雅黑" w:hint="eastAsia"/>
          <w:color w:val="383838"/>
          <w:sz w:val="32"/>
          <w:szCs w:val="32"/>
        </w:rPr>
        <w:t>）办理，研究生院不再受理纸质离校流程单（退学除外）。2022年12月毕业（结业、肄业）研究生的电子离校手续办理注意事项如下：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黑体" w:eastAsia="黑体" w:hAnsi="黑体" w:hint="eastAsia"/>
          <w:color w:val="383838"/>
          <w:sz w:val="32"/>
          <w:szCs w:val="32"/>
        </w:rPr>
        <w:t>一、办理时间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我校2022年12月毕业（结业、肄业）研究生网上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00"/>
        </w:rPr>
        <w:t>离校集中办理时间为：2022年12月26日（星期一）至2022年12月28日（星期三）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>。请2022年毕业（结业、肄业）研究生于集中办理时间内到相应的部门办理完成所有离校手续。各学院催促毕业（结业、肄业）研究生及时办理完毕离校手续并离校，提醒研究生不得无故滞留学校。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黑体" w:eastAsia="黑体" w:hAnsi="黑体" w:hint="eastAsia"/>
          <w:color w:val="383838"/>
          <w:sz w:val="32"/>
          <w:szCs w:val="32"/>
        </w:rPr>
        <w:t>二、办理地点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毕业(结业、肄业）研究生请按照“重庆大学研究生电子离校手册（学生版）”（附件1）中的离校流程前往相应部门办理离校手续，其中离校流程中的“研究生教育服务中心”和“研究生院研工办”环节，请参照以下要求完成：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lastRenderedPageBreak/>
        <w:t>1.毕业(结业、肄业）研究生请到A区研究生院305室办理“研究生院研工办”学生证注销环节（联系电话65103161）。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2.“研究生教育服务中心”环节可扫描二维码提交相关信息办理离校。如果着急办理离校，建议直接到A区研究生院一楼105室办理“研究生教育服务中心”环节（联系电话65112081）。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（扫描二维码办理流程：（1）研究生在MIS系统“研究生相关管理规定”中下载“学位论文独创性声明与使用授权书”，自行打印一份签字，并请导师签字。建议使用正楷书写，字迹清晰、工整、无涂改。（2）填写、签字完毕后，请直接扫描下方二维码拍照上传。拍照请务必端正、清晰、完整。（3）研究生院通过系统复核无误后直接在离校系统点击通过。复核存在问题的，将通过电话联系研究生本人更正。）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432" w:lineRule="atLeast"/>
        <w:ind w:firstLine="480"/>
        <w:jc w:val="center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/>
          <w:noProof/>
          <w:color w:val="383838"/>
        </w:rPr>
        <w:drawing>
          <wp:inline distT="0" distB="0" distL="0" distR="0">
            <wp:extent cx="2354580" cy="2354580"/>
            <wp:effectExtent l="0" t="0" r="7620" b="7620"/>
            <wp:docPr id="1" name="图片 1" descr="http://graduate.cqu.edu.cn/__local/1/DC/9C/87F137BDEB6D2C8EEB5465BAC71_B95561C7_3B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lFTkSu" descr="http://graduate.cqu.edu.cn/__local/1/DC/9C/87F137BDEB6D2C8EEB5465BAC71_B95561C7_3BC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黑体" w:eastAsia="黑体" w:hAnsi="黑体" w:hint="eastAsia"/>
          <w:color w:val="383838"/>
          <w:sz w:val="32"/>
          <w:szCs w:val="32"/>
        </w:rPr>
        <w:t>三、离校进程查询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lastRenderedPageBreak/>
        <w:t>离校进程查询方式：研究生登陆离校网址（IE浏览器）：</w:t>
      </w:r>
      <w:hyperlink r:id="rId8" w:history="1">
        <w:r>
          <w:rPr>
            <w:rStyle w:val="a8"/>
            <w:rFonts w:ascii="仿宋_gb2312" w:eastAsia="仿宋_gb2312" w:hAnsi="微软雅黑" w:hint="eastAsia"/>
            <w:sz w:val="32"/>
            <w:szCs w:val="32"/>
          </w:rPr>
          <w:t>http://ls.cqu.edu.cn</w:t>
        </w:r>
      </w:hyperlink>
      <w:r>
        <w:rPr>
          <w:rFonts w:ascii="仿宋_gb2312" w:eastAsia="仿宋_gb2312" w:hAnsi="微软雅黑" w:hint="eastAsia"/>
          <w:color w:val="383838"/>
          <w:sz w:val="32"/>
          <w:szCs w:val="32"/>
        </w:rPr>
        <w:t>，点击“学生区域”，在“选择离校类型”处选择“2022研究生离校”后输入学号，点击“确定”按钮即可查询本人的离校进程。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研究生离校系统全年开放，研究生可根据实际情况查询个人离校进程。已完成答辩的同学可根据离校流程“重庆大学研究生电子离校手册（学生版）”（附件1）的要求，先行办理归还图书、提交论文、缴清欠款、提交“毕业生登记表”和签订助学贷款还款协议等手续。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黑体" w:eastAsia="黑体" w:hAnsi="黑体" w:hint="eastAsia"/>
          <w:color w:val="383838"/>
          <w:sz w:val="32"/>
          <w:szCs w:val="32"/>
        </w:rPr>
        <w:t>四、其他要求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1.离校系统中“研究生院研工办”环节是离校流程的最后环节，前面所有环节都已办理并全部显示为绿色的√后，才能到研究生院305室</w:t>
      </w:r>
      <w:r>
        <w:rPr>
          <w:rFonts w:ascii="仿宋_gb2312" w:eastAsia="仿宋_gb2312" w:hAnsi="微软雅黑" w:hint="eastAsia"/>
          <w:color w:val="383838"/>
          <w:sz w:val="32"/>
          <w:szCs w:val="32"/>
          <w:u w:val="single"/>
        </w:rPr>
        <w:t>办理注销学生证手续</w:t>
      </w:r>
      <w:r>
        <w:rPr>
          <w:rStyle w:val="a9"/>
          <w:rFonts w:ascii="仿宋_gb2312" w:eastAsia="仿宋_gb2312" w:hAnsi="微软雅黑" w:hint="eastAsia"/>
          <w:color w:val="383838"/>
          <w:sz w:val="32"/>
          <w:szCs w:val="32"/>
        </w:rPr>
        <w:t>。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2.</w:t>
      </w:r>
      <w:r>
        <w:rPr>
          <w:rFonts w:ascii="仿宋_gb2312" w:eastAsia="仿宋_gb2312" w:hAnsi="微软雅黑" w:hint="eastAsia"/>
          <w:color w:val="383838"/>
          <w:sz w:val="32"/>
          <w:szCs w:val="32"/>
          <w:u w:val="single"/>
        </w:rPr>
        <w:t>研究生办理完毕所有离校手续（即注销完学生证）后，方可到所在学院领取毕业证书（结业/肄业证书）、学位证书。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3.各部门、学院办理离校手续的工作人员如有变更，请下载填写“重庆大学离校服务系统工作人员变更申请表”（附件3），至信息化办公室一楼前台办理。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附件：1.重庆大学研究生电子离校手册（学生版）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lastRenderedPageBreak/>
        <w:t> 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>2.重庆大学研究生电子离校手册（工作人员版）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>3.重庆大学离校服务系统工作人员变更申请表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383838"/>
        </w:rPr>
      </w:pPr>
      <w:r>
        <w:rPr>
          <w:rFonts w:ascii="微软雅黑" w:eastAsia="微软雅黑" w:hAnsi="微软雅黑" w:hint="eastAsia"/>
          <w:color w:val="383838"/>
        </w:rPr>
        <w:t> 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jc w:val="right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研究生院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>    </w:t>
      </w:r>
      <w:r>
        <w:rPr>
          <w:rFonts w:ascii="微软雅黑" w:eastAsia="微软雅黑" w:hAnsi="微软雅黑" w:hint="eastAsia"/>
          <w:color w:val="383838"/>
        </w:rPr>
        <w:t> 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>党委研究生工作部</w:t>
      </w:r>
    </w:p>
    <w:p w:rsidR="006A44FD" w:rsidRDefault="006A44FD" w:rsidP="006A44FD">
      <w:pPr>
        <w:pStyle w:val="a7"/>
        <w:shd w:val="clear" w:color="auto" w:fill="FFFFFF"/>
        <w:spacing w:before="0" w:beforeAutospacing="0" w:after="0" w:afterAutospacing="0" w:line="600" w:lineRule="atLeast"/>
        <w:jc w:val="right"/>
        <w:rPr>
          <w:rFonts w:ascii="微软雅黑" w:eastAsia="微软雅黑" w:hAnsi="微软雅黑" w:hint="eastAsia"/>
          <w:color w:val="383838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</w:rPr>
        <w:t>2022年12月</w:t>
      </w:r>
      <w:r>
        <w:rPr>
          <w:rFonts w:ascii="仿宋_gb2312" w:eastAsia="仿宋_gb2312" w:hAnsi="微软雅黑" w:hint="eastAsia"/>
          <w:color w:val="383838"/>
          <w:sz w:val="32"/>
          <w:szCs w:val="32"/>
        </w:rPr>
        <w:t>  </w:t>
      </w:r>
    </w:p>
    <w:p w:rsidR="00A81AE4" w:rsidRDefault="00A81AE4"/>
    <w:sectPr w:rsidR="00A81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4A" w:rsidRDefault="0018154A" w:rsidP="006A44FD">
      <w:r>
        <w:separator/>
      </w:r>
    </w:p>
  </w:endnote>
  <w:endnote w:type="continuationSeparator" w:id="0">
    <w:p w:rsidR="0018154A" w:rsidRDefault="0018154A" w:rsidP="006A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4A" w:rsidRDefault="0018154A" w:rsidP="006A44FD">
      <w:r>
        <w:separator/>
      </w:r>
    </w:p>
  </w:footnote>
  <w:footnote w:type="continuationSeparator" w:id="0">
    <w:p w:rsidR="0018154A" w:rsidRDefault="0018154A" w:rsidP="006A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42"/>
    <w:rsid w:val="0018154A"/>
    <w:rsid w:val="006A44FD"/>
    <w:rsid w:val="00872542"/>
    <w:rsid w:val="00A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875951-665D-4B93-A8DB-6DA345B8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4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4F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A44FD"/>
    <w:rPr>
      <w:color w:val="0000FF"/>
      <w:u w:val="single"/>
    </w:rPr>
  </w:style>
  <w:style w:type="character" w:styleId="a9">
    <w:name w:val="Strong"/>
    <w:basedOn w:val="a0"/>
    <w:uiPriority w:val="22"/>
    <w:qFormat/>
    <w:rsid w:val="006A4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cqu.edu.c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.cqu.edu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guoxiaoen</dc:creator>
  <cp:keywords/>
  <dc:description/>
  <cp:lastModifiedBy>guoxiaoen</cp:lastModifiedBy>
  <cp:revision>2</cp:revision>
  <dcterms:created xsi:type="dcterms:W3CDTF">2022-12-23T01:47:00Z</dcterms:created>
  <dcterms:modified xsi:type="dcterms:W3CDTF">2022-12-23T01:48:00Z</dcterms:modified>
</cp:coreProperties>
</file>