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620" w:lineRule="exact"/>
        <w:ind w:left="631"/>
        <w:rPr>
          <w:rFonts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（一）集体奖</w:t>
      </w:r>
    </w:p>
    <w:p>
      <w:pPr>
        <w:widowControl/>
        <w:autoSpaceDE w:val="0"/>
        <w:autoSpaceDN w:val="0"/>
        <w:adjustRightInd w:val="0"/>
        <w:snapToGrid w:val="0"/>
        <w:spacing w:line="620" w:lineRule="exact"/>
        <w:ind w:firstLine="631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重庆大学</w:t>
      </w:r>
      <w:r>
        <w:rPr>
          <w:rFonts w:hint="eastAsia"/>
          <w:color w:val="000000"/>
          <w:szCs w:val="32"/>
          <w:lang w:eastAsia="zh-CN"/>
        </w:rPr>
        <w:t>光电工程学院</w:t>
      </w:r>
      <w:r>
        <w:rPr>
          <w:rFonts w:hint="eastAsia"/>
          <w:color w:val="000000"/>
          <w:szCs w:val="32"/>
        </w:rPr>
        <w:t>五四红旗团支部支部</w:t>
      </w:r>
    </w:p>
    <w:tbl>
      <w:tblPr>
        <w:tblStyle w:val="5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9"/>
        <w:gridCol w:w="4161"/>
      </w:tblGrid>
      <w:tr>
        <w:tblPrEx>
          <w:tblLayout w:type="fixed"/>
        </w:tblPrEx>
        <w:trPr>
          <w:trHeight w:val="511" w:hRule="atLeast"/>
        </w:trPr>
        <w:tc>
          <w:tcPr>
            <w:tcW w:w="415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2014级信息03班团支部</w:t>
            </w:r>
          </w:p>
        </w:tc>
        <w:tc>
          <w:tcPr>
            <w:tcW w:w="4161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2015级测控02班团支部</w:t>
            </w:r>
          </w:p>
        </w:tc>
      </w:tr>
      <w:tr>
        <w:tblPrEx>
          <w:tblLayout w:type="fixed"/>
        </w:tblPrEx>
        <w:trPr>
          <w:trHeight w:val="478" w:hRule="atLeast"/>
        </w:trPr>
        <w:tc>
          <w:tcPr>
            <w:tcW w:w="415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2016级测控01班团支部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2016级测控03班团支部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2017级测控01班团支部</w:t>
            </w:r>
          </w:p>
        </w:tc>
        <w:tc>
          <w:tcPr>
            <w:tcW w:w="4161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2016级测控04班团支部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2017级信息02班团支部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20" w:lineRule="exact"/>
        <w:rPr>
          <w:color w:val="000000"/>
          <w:szCs w:val="32"/>
        </w:rPr>
      </w:pP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Cs w:val="32"/>
        </w:rPr>
        <w:t>重庆大学</w:t>
      </w:r>
      <w:r>
        <w:rPr>
          <w:rFonts w:hint="eastAsia"/>
          <w:color w:val="000000"/>
          <w:szCs w:val="32"/>
          <w:lang w:eastAsia="zh-CN"/>
        </w:rPr>
        <w:t>光电工程学院</w:t>
      </w:r>
      <w:r>
        <w:rPr>
          <w:rFonts w:hint="eastAsia"/>
          <w:color w:val="000000"/>
          <w:szCs w:val="32"/>
        </w:rPr>
        <w:t>优秀团日活动</w:t>
      </w:r>
    </w:p>
    <w:tbl>
      <w:tblPr>
        <w:tblStyle w:val="5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Layout w:type="fixed"/>
        </w:tblPrEx>
        <w:trPr>
          <w:trHeight w:val="423" w:hRule="atLeast"/>
        </w:trPr>
        <w:tc>
          <w:tcPr>
            <w:tcW w:w="83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2016级测控02班团支部“喜迎十九大，共筑中国梦”团日活动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83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2017级测控01班团支部“喜迎十九大，共筑中国梦”团日活动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2017级测控02班团支部“喜迎十九大，共筑中国梦”团日活动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2017级测控04班团支部“不忘初心，牢记使命”团日活动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2017级信息02班团支部“不忘初心，牢记使命”团日活动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20" w:lineRule="exact"/>
              <w:ind w:firstLine="640" w:firstLineChars="2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重庆大学</w:t>
            </w:r>
            <w:r>
              <w:rPr>
                <w:rFonts w:hint="eastAsia"/>
                <w:color w:val="000000"/>
                <w:szCs w:val="32"/>
                <w:lang w:eastAsia="zh-CN"/>
              </w:rPr>
              <w:t>光电工程学院</w:t>
            </w:r>
            <w:r>
              <w:rPr>
                <w:rFonts w:hint="eastAsia"/>
                <w:color w:val="000000"/>
                <w:szCs w:val="32"/>
              </w:rPr>
              <w:t>优秀学生社团</w:t>
            </w:r>
          </w:p>
          <w:tbl>
            <w:tblPr>
              <w:tblStyle w:val="5"/>
              <w:tblW w:w="83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59"/>
              <w:gridCol w:w="4161"/>
            </w:tblGrid>
            <w:tr>
              <w:tblPrEx>
                <w:tblLayout w:type="fixed"/>
              </w:tblPrEx>
              <w:trPr>
                <w:trHeight w:val="511" w:hRule="atLeast"/>
              </w:trPr>
              <w:tc>
                <w:tcPr>
                  <w:tcW w:w="4159" w:type="dxa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光电辩论队</w:t>
                  </w:r>
                </w:p>
                <w:p>
                  <w:pPr>
                    <w:spacing w:line="36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光电羽协</w:t>
                  </w:r>
                </w:p>
              </w:tc>
              <w:tc>
                <w:tcPr>
                  <w:tcW w:w="4161" w:type="dxa"/>
                </w:tcPr>
                <w:p>
                  <w:pPr>
                    <w:spacing w:line="36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光电心协</w:t>
                  </w:r>
                </w:p>
              </w:tc>
            </w:tr>
          </w:tbl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20" w:lineRule="exact"/>
        <w:ind w:firstLine="640" w:firstLineChars="200"/>
        <w:rPr>
          <w:rFonts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（二）个人奖</w:t>
      </w:r>
    </w:p>
    <w:p>
      <w:pPr>
        <w:widowControl/>
        <w:adjustRightInd w:val="0"/>
        <w:snapToGrid w:val="0"/>
        <w:spacing w:line="620" w:lineRule="exact"/>
        <w:ind w:firstLine="631"/>
        <w:rPr>
          <w:kern w:val="0"/>
        </w:rPr>
      </w:pPr>
      <w:r>
        <w:rPr>
          <w:rFonts w:hint="eastAsia"/>
          <w:kern w:val="0"/>
        </w:rPr>
        <w:t>重庆大学</w:t>
      </w:r>
      <w:r>
        <w:rPr>
          <w:rFonts w:hint="eastAsia"/>
          <w:kern w:val="0"/>
          <w:lang w:eastAsia="zh-CN"/>
        </w:rPr>
        <w:t>光电工程学院</w:t>
      </w:r>
      <w:r>
        <w:rPr>
          <w:rFonts w:hint="eastAsia"/>
          <w:kern w:val="0"/>
        </w:rPr>
        <w:t>优秀共青团员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 垚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张嘉琦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汪 亮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陈方清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陈俊帆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江敏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卢彬彬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施春林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牛治霖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邝德林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张先林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邹致远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雷文骞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张进强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贾浩宇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 群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黄静威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刘姝君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欢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黄文豪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许业兴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付凯文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冉 欣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赵振宇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甘雨杉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魏依澜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刘思成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卫家林</w:t>
            </w:r>
          </w:p>
        </w:tc>
      </w:tr>
      <w:tr>
        <w:tblPrEx>
          <w:tblLayout w:type="fixed"/>
        </w:tblPrEx>
        <w:trPr>
          <w:trHeight w:val="3194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李习银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珂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张露文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蒋超杰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罗梅丹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高瑞雪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 航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王瀚翔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万梓辰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赵富文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王宇阳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乔子枢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汤翰威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王梓豪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 萌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谢嘉慧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王天和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李嘉豪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丁利民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胡家诚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龙 宇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 浩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冉 鑫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贺志恒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 聪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郝雨葳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唐东林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王超人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李元源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邵逸凡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 栋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彭慧玲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刘志勇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白屹峰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曹开翔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吕鸿润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沈凡琪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代世运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吴吉帅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郎 磊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王忆家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潘树人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陆 茵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邓 鹏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李晨宇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余俊辉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骆柯羽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肖清尹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萱</w:t>
            </w:r>
          </w:p>
        </w:tc>
      </w:tr>
      <w:tr>
        <w:tblPrEx>
          <w:tblLayout w:type="fixed"/>
        </w:tblPrEx>
        <w:trPr>
          <w:trHeight w:val="415" w:hRule="atLeast"/>
        </w:trPr>
        <w:tc>
          <w:tcPr>
            <w:tcW w:w="3651" w:type="dxa"/>
            <w:gridSpan w:val="3"/>
          </w:tcPr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米合热阿依</w:t>
            </w:r>
            <w:r>
              <w:rPr>
                <w:rFonts w:hint="cs"/>
                <w:kern w:val="0"/>
                <w:sz w:val="24"/>
              </w:rPr>
              <w:t>•</w:t>
            </w:r>
            <w:r>
              <w:rPr>
                <w:rFonts w:hint="eastAsia"/>
                <w:kern w:val="0"/>
                <w:sz w:val="24"/>
              </w:rPr>
              <w:t>艾乃都力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陈涛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刘宇田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顾云龙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马诗玥</w:t>
            </w:r>
          </w:p>
        </w:tc>
      </w:tr>
      <w:tr>
        <w:tblPrEx>
          <w:tblLayout w:type="fixed"/>
        </w:tblPrEx>
        <w:trPr>
          <w:trHeight w:val="491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重庆大学</w:t>
      </w:r>
      <w:r>
        <w:rPr>
          <w:rFonts w:hint="eastAsia"/>
          <w:kern w:val="0"/>
          <w:lang w:eastAsia="zh-CN"/>
        </w:rPr>
        <w:t>光电工程学院</w:t>
      </w:r>
      <w:r>
        <w:rPr>
          <w:rFonts w:hint="eastAsia"/>
          <w:kern w:val="0"/>
        </w:rPr>
        <w:t>优秀共青团干部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8"/>
        <w:gridCol w:w="1218"/>
        <w:gridCol w:w="1218"/>
        <w:gridCol w:w="1218"/>
        <w:gridCol w:w="1218"/>
      </w:tblGrid>
      <w:tr>
        <w:tblPrEx>
          <w:tblLayout w:type="fixed"/>
        </w:tblPrEx>
        <w:trPr>
          <w:trHeight w:val="482" w:hRule="atLeast"/>
        </w:trPr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吴定文</w:t>
            </w:r>
          </w:p>
        </w:tc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张富权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蔡文豪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詹良栋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 高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庹兴宇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普建东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赵先圣</w:t>
            </w:r>
          </w:p>
        </w:tc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翟 帅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伍志林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邹佳伶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贾浩宇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张进强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蔡欣蕊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程倩倩</w:t>
            </w:r>
          </w:p>
        </w:tc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字锐霄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张佳玮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杜乐谦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赵宁熙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崔贤哲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秦怡鑫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 睿</w:t>
            </w:r>
          </w:p>
        </w:tc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 芸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 瑞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 焕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杨仁彬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赵雅涵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董仕君</w:t>
            </w:r>
          </w:p>
        </w:tc>
      </w:tr>
      <w:tr>
        <w:tblPrEx>
          <w:tblLayout w:type="fixed"/>
        </w:tblPrEx>
        <w:trPr>
          <w:trHeight w:val="482" w:hRule="atLeast"/>
        </w:trPr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赖姝羽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洋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王子筝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钟 莹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赵文浒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刘顺溧</w:t>
            </w:r>
          </w:p>
        </w:tc>
        <w:tc>
          <w:tcPr>
            <w:tcW w:w="1216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全为鹏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张敬萍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 爽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金新琦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周思远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罗桂梅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 路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李家宁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汤 浙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温明月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胡逸雯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马璟铭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 亮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张葳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胡莹华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高秋洋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沈豪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唐 帅</w:t>
            </w: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李俊男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范泽智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 剑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何书文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郭泽豪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杨晨玉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焦嘉南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李博文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向海峰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韩亚琴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18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胡怡然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赵月婷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邢伽宇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邓婷婷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蒋燕昆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重庆大学</w:t>
      </w:r>
      <w:r>
        <w:rPr>
          <w:rFonts w:hint="eastAsia"/>
          <w:kern w:val="0"/>
          <w:lang w:eastAsia="zh-CN"/>
        </w:rPr>
        <w:t>光电工程学院</w:t>
      </w:r>
      <w:r>
        <w:rPr>
          <w:rFonts w:hint="eastAsia"/>
          <w:kern w:val="0"/>
        </w:rPr>
        <w:t>学生创新创业先进个人</w:t>
      </w:r>
    </w:p>
    <w:tbl>
      <w:tblPr>
        <w:tblStyle w:val="5"/>
        <w:tblW w:w="8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袁亦灵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宋茂文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罗流洋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 飞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胡罗丹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宛 楠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刘家玮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尚光涛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于 磊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刘子淳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重庆大学</w:t>
      </w:r>
      <w:r>
        <w:rPr>
          <w:rFonts w:hint="eastAsia"/>
          <w:kern w:val="0"/>
          <w:lang w:eastAsia="zh-CN"/>
        </w:rPr>
        <w:t>光电工程学院</w:t>
      </w:r>
      <w:r>
        <w:rPr>
          <w:rFonts w:hint="eastAsia"/>
          <w:kern w:val="0"/>
        </w:rPr>
        <w:t>学生青年志愿者先进个人</w:t>
      </w:r>
    </w:p>
    <w:tbl>
      <w:tblPr>
        <w:tblStyle w:val="5"/>
        <w:tblW w:w="6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</w:tblGrid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雷文骞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程倩倩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沈凡琪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罗梅丹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 涛</w:t>
            </w: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kern w:val="0"/>
        </w:rPr>
      </w:pPr>
      <w:r>
        <w:rPr>
          <w:rFonts w:hint="eastAsia"/>
          <w:kern w:val="0"/>
        </w:rPr>
        <w:t>重庆大学</w:t>
      </w:r>
      <w:r>
        <w:rPr>
          <w:rFonts w:hint="eastAsia"/>
          <w:kern w:val="0"/>
          <w:lang w:eastAsia="zh-CN"/>
        </w:rPr>
        <w:t>光电工程学院</w:t>
      </w:r>
      <w:bookmarkStart w:id="0" w:name="_GoBack"/>
      <w:bookmarkEnd w:id="0"/>
      <w:r>
        <w:rPr>
          <w:rFonts w:hint="eastAsia"/>
          <w:kern w:val="0"/>
        </w:rPr>
        <w:t>学生自立自强先进个人</w:t>
      </w:r>
    </w:p>
    <w:tbl>
      <w:tblPr>
        <w:tblStyle w:val="5"/>
        <w:tblW w:w="7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2864"/>
      </w:tblGrid>
      <w:tr>
        <w:tblPrEx>
          <w:tblLayout w:type="fixed"/>
        </w:tblPrEx>
        <w:trPr>
          <w:trHeight w:val="482" w:hRule="atLeast"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张宇欣月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孙发丽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 群</w:t>
            </w:r>
          </w:p>
        </w:tc>
        <w:tc>
          <w:tcPr>
            <w:tcW w:w="1200" w:type="dxa"/>
          </w:tcPr>
          <w:p>
            <w:pPr>
              <w:spacing w:line="36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波</w:t>
            </w:r>
          </w:p>
        </w:tc>
        <w:tc>
          <w:tcPr>
            <w:tcW w:w="2864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米合热阿依·艾乃都力</w:t>
            </w:r>
          </w:p>
        </w:tc>
      </w:tr>
    </w:tbl>
    <w:p>
      <w:pPr>
        <w:widowControl/>
        <w:adjustRightInd w:val="0"/>
        <w:snapToGrid w:val="0"/>
        <w:spacing w:line="620" w:lineRule="exact"/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imes New Roman" w:hAnsi="Times New Roman" w:eastAsia="仿宋_GB2312" w:cs="Times New Roman"/>
      <w:kern w:val="3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3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2018-05-07T17:58:00Z</dcterms:created>
  <dc:creator>真心英雄⁪</dc:creator>
  <cp:lastModifiedBy>iPhone</cp:lastModifiedBy>
  <dcterms:modified xsi:type="dcterms:W3CDTF">2018-05-08T10:58:56Z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