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C" w:rsidRDefault="00294D0D" w:rsidP="00294D0D"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 w:rsidRPr="00294D0D">
        <w:rPr>
          <w:rFonts w:ascii="方正小标宋简体" w:eastAsia="方正小标宋简体" w:hint="eastAsia"/>
          <w:color w:val="FF0000"/>
          <w:spacing w:val="-26"/>
          <w:kern w:val="0"/>
          <w:sz w:val="84"/>
          <w:szCs w:val="84"/>
        </w:rPr>
        <w:t>重 庆 大 学 部 门 文 件</w:t>
      </w:r>
    </w:p>
    <w:p w:rsidR="00E7121C" w:rsidRDefault="00586E33" w:rsidP="00473A10">
      <w:pPr>
        <w:tabs>
          <w:tab w:val="left" w:pos="8374"/>
        </w:tabs>
        <w:spacing w:beforeLines="25" w:before="159" w:line="240" w:lineRule="auto"/>
        <w:rPr>
          <w:rFonts w:ascii="仿宋_GB2312"/>
          <w:szCs w:val="32"/>
        </w:rPr>
      </w:pPr>
      <w:r>
        <w:rPr>
          <w:noProof/>
        </w:rPr>
        <w:pict>
          <v:line id="_x0000_s1030" style="position:absolute;left:0;text-align:left;z-index:251658240;mso-position-horizontal-relative:margin" from="-19.85pt,8.2pt" to="462.05pt,8.25pt" strokecolor="red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7216;mso-position-horizontal-relative:margin" from="-19.85pt,4.45pt" to="462.05pt,4.5pt" strokecolor="red" strokeweight="1.5pt">
            <w10:wrap anchorx="margin"/>
          </v:line>
        </w:pict>
      </w:r>
    </w:p>
    <w:p w:rsidR="00E7121C" w:rsidRPr="00FB2F19" w:rsidRDefault="00652A27" w:rsidP="00652A27">
      <w:pPr>
        <w:jc w:val="center"/>
        <w:rPr>
          <w:rFonts w:ascii="方正小标宋简体" w:eastAsia="方正小标宋简体" w:hAnsi="Times New Roman"/>
          <w:kern w:val="32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32"/>
          <w:sz w:val="44"/>
          <w:szCs w:val="44"/>
        </w:rPr>
        <w:t>关于选拔研究生兼职辅导员的通知</w:t>
      </w:r>
    </w:p>
    <w:p w:rsidR="00652A27" w:rsidRDefault="00652A27" w:rsidP="00473A10">
      <w:pPr>
        <w:spacing w:beforeLines="50" w:before="318" w:line="620" w:lineRule="exac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各学院：</w:t>
      </w:r>
    </w:p>
    <w:p w:rsidR="00652A27" w:rsidRDefault="00652A27" w:rsidP="00652A27">
      <w:pPr>
        <w:spacing w:line="620" w:lineRule="exact"/>
        <w:ind w:firstLine="601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为深入学习贯彻习近平总书记</w:t>
      </w:r>
      <w:r>
        <w:rPr>
          <w:rFonts w:ascii="Times New Roman" w:hAnsi="Times New Roman"/>
          <w:szCs w:val="32"/>
        </w:rPr>
        <w:t>关于做好高校思政工作</w:t>
      </w:r>
      <w:r>
        <w:rPr>
          <w:rFonts w:ascii="Times New Roman" w:hAnsi="Times New Roman" w:hint="eastAsia"/>
          <w:szCs w:val="32"/>
        </w:rPr>
        <w:t>系列</w:t>
      </w:r>
      <w:r>
        <w:rPr>
          <w:rFonts w:ascii="Times New Roman" w:hAnsi="Times New Roman"/>
          <w:szCs w:val="32"/>
        </w:rPr>
        <w:t>的重要论述，</w:t>
      </w:r>
      <w:r>
        <w:rPr>
          <w:rFonts w:ascii="Times New Roman" w:hAnsi="Times New Roman" w:hint="eastAsia"/>
          <w:szCs w:val="32"/>
        </w:rPr>
        <w:t>全面贯彻落实全国教育大会和全国高校思想政治工作会议精神，积极推进“三全育人”综合改革，加强研究生人才培养，结合我校实际情况，现将选拔研究生兼职辅导员的相关事宜通知如下：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一、选拔对象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重庆</w:t>
      </w:r>
      <w:r>
        <w:rPr>
          <w:rFonts w:ascii="Times New Roman" w:hAnsi="Times New Roman"/>
          <w:szCs w:val="32"/>
        </w:rPr>
        <w:t>大学在读</w:t>
      </w:r>
      <w:r>
        <w:rPr>
          <w:rFonts w:ascii="Times New Roman" w:hAnsi="Times New Roman" w:hint="eastAsia"/>
          <w:szCs w:val="32"/>
        </w:rPr>
        <w:t>全日制非定向优秀研究生，</w:t>
      </w:r>
      <w:r>
        <w:rPr>
          <w:rFonts w:ascii="Times New Roman" w:hAnsi="Times New Roman"/>
          <w:szCs w:val="32"/>
        </w:rPr>
        <w:t>或</w:t>
      </w:r>
      <w:r>
        <w:rPr>
          <w:rFonts w:ascii="Times New Roman" w:hAnsi="Times New Roman" w:hint="eastAsia"/>
          <w:szCs w:val="32"/>
        </w:rPr>
        <w:t>已经获得重庆大学研究生录取资格的学生（从研究生入学起履职），计划选拔</w:t>
      </w:r>
      <w:r>
        <w:rPr>
          <w:rFonts w:ascii="Times New Roman" w:hAnsi="Times New Roman" w:hint="eastAsia"/>
          <w:szCs w:val="32"/>
        </w:rPr>
        <w:t>90</w:t>
      </w:r>
      <w:r>
        <w:rPr>
          <w:rFonts w:ascii="Times New Roman" w:hAnsi="Times New Roman" w:hint="eastAsia"/>
          <w:szCs w:val="32"/>
        </w:rPr>
        <w:t>名。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二</w:t>
      </w:r>
      <w:r>
        <w:rPr>
          <w:rFonts w:ascii="Times New Roman" w:eastAsia="黑体" w:hAnsi="Times New Roman"/>
          <w:color w:val="000000"/>
          <w:kern w:val="0"/>
          <w:szCs w:val="32"/>
        </w:rPr>
        <w:t>、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选聘条件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 w:hint="eastAsia"/>
          <w:szCs w:val="32"/>
        </w:rPr>
        <w:t>政治素质过硬，需为中共正式党员或预备党员，</w:t>
      </w:r>
      <w:r>
        <w:rPr>
          <w:rFonts w:ascii="Times New Roman" w:hAnsi="Times New Roman"/>
          <w:szCs w:val="32"/>
        </w:rPr>
        <w:t>获得所在学院党委</w:t>
      </w:r>
      <w:r>
        <w:rPr>
          <w:rFonts w:ascii="Times New Roman" w:hAnsi="Times New Roman" w:hint="eastAsia"/>
          <w:szCs w:val="32"/>
        </w:rPr>
        <w:t>推荐。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 w:hint="eastAsia"/>
          <w:szCs w:val="32"/>
        </w:rPr>
        <w:t>学习科研能力</w:t>
      </w:r>
      <w:r>
        <w:rPr>
          <w:rFonts w:ascii="Times New Roman" w:hAnsi="Times New Roman"/>
          <w:szCs w:val="32"/>
        </w:rPr>
        <w:t>强，</w:t>
      </w:r>
      <w:r>
        <w:rPr>
          <w:rFonts w:ascii="Times New Roman" w:hAnsi="Times New Roman" w:hint="eastAsia"/>
          <w:szCs w:val="32"/>
        </w:rPr>
        <w:t>学习成绩好，有充足</w:t>
      </w:r>
      <w:r>
        <w:rPr>
          <w:rFonts w:ascii="Times New Roman" w:hAnsi="Times New Roman"/>
          <w:szCs w:val="32"/>
        </w:rPr>
        <w:t>时间参与育人</w:t>
      </w:r>
      <w:r>
        <w:rPr>
          <w:rFonts w:ascii="Times New Roman" w:hAnsi="Times New Roman" w:hint="eastAsia"/>
          <w:szCs w:val="32"/>
        </w:rPr>
        <w:t>实践</w:t>
      </w:r>
      <w:r>
        <w:rPr>
          <w:rFonts w:ascii="Times New Roman" w:hAnsi="Times New Roman"/>
          <w:szCs w:val="32"/>
        </w:rPr>
        <w:t>工作</w:t>
      </w:r>
      <w:r>
        <w:rPr>
          <w:rFonts w:ascii="Times New Roman" w:hAnsi="Times New Roman" w:hint="eastAsia"/>
          <w:szCs w:val="32"/>
        </w:rPr>
        <w:t>，获得研究生导师同意。</w:t>
      </w:r>
    </w:p>
    <w:p w:rsidR="00652A27" w:rsidRDefault="00586E33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pict>
          <v:line id="_x0000_s1031" style="position:absolute;left:0;text-align:left;z-index:251659264;mso-position-horizontal-relative:margin" from="-19.85pt,49.75pt" to="462.05pt,49.8pt" strokecolor="red" strokeweight="1.5pt">
            <w10:wrap anchorx="margin"/>
          </v:line>
        </w:pict>
      </w:r>
      <w:r>
        <w:rPr>
          <w:rFonts w:ascii="Times New Roman" w:hAnsi="Times New Roman"/>
          <w:noProof/>
          <w:szCs w:val="32"/>
        </w:rPr>
        <w:pict>
          <v:line id="_x0000_s1032" style="position:absolute;left:0;text-align:left;z-index:251660288;mso-position-horizontal-relative:margin" from="-19.85pt,46.6pt" to="462.05pt,46.65pt" strokecolor="red" strokeweight=".25pt">
            <w10:wrap anchorx="margin"/>
          </v:line>
        </w:pict>
      </w:r>
      <w:r w:rsidR="00652A27">
        <w:rPr>
          <w:rFonts w:ascii="Times New Roman" w:hAnsi="Times New Roman"/>
          <w:szCs w:val="32"/>
        </w:rPr>
        <w:t>3.</w:t>
      </w:r>
      <w:r w:rsidR="00652A27">
        <w:rPr>
          <w:rFonts w:ascii="Times New Roman" w:hAnsi="Times New Roman" w:hint="eastAsia"/>
          <w:szCs w:val="32"/>
        </w:rPr>
        <w:t>综合</w:t>
      </w:r>
      <w:r w:rsidR="00652A27">
        <w:rPr>
          <w:rFonts w:ascii="Times New Roman" w:hAnsi="Times New Roman"/>
          <w:szCs w:val="32"/>
        </w:rPr>
        <w:t>素质高，具备</w:t>
      </w:r>
      <w:r w:rsidR="00652A27">
        <w:rPr>
          <w:rFonts w:ascii="Times New Roman" w:hAnsi="Times New Roman" w:hint="eastAsia"/>
          <w:szCs w:val="32"/>
        </w:rPr>
        <w:t>担任</w:t>
      </w:r>
      <w:r w:rsidR="00652A27">
        <w:rPr>
          <w:rFonts w:ascii="Times New Roman" w:hAnsi="Times New Roman"/>
          <w:szCs w:val="32"/>
        </w:rPr>
        <w:t>辅导员工作的基本素养。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 w:hint="eastAsia"/>
          <w:szCs w:val="32"/>
        </w:rPr>
        <w:t>无违反校规校纪和国家法律法规记录。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5.</w:t>
      </w:r>
      <w:r>
        <w:rPr>
          <w:rFonts w:ascii="Times New Roman" w:hAnsi="Times New Roman" w:hint="eastAsia"/>
          <w:szCs w:val="32"/>
        </w:rPr>
        <w:t>原则上选聘本学院或本学部学生。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三、</w:t>
      </w:r>
      <w:r>
        <w:rPr>
          <w:rFonts w:ascii="Times New Roman" w:eastAsia="黑体" w:hAnsi="Times New Roman"/>
          <w:color w:val="000000"/>
          <w:kern w:val="0"/>
          <w:szCs w:val="32"/>
        </w:rPr>
        <w:t>岗位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要求</w:t>
      </w:r>
    </w:p>
    <w:p w:rsidR="00652A27" w:rsidRDefault="00652A27" w:rsidP="00652A27">
      <w:pPr>
        <w:spacing w:line="620" w:lineRule="exact"/>
        <w:ind w:firstLine="600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 w:hint="eastAsia"/>
          <w:szCs w:val="32"/>
        </w:rPr>
        <w:t>（一）基本要求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工作时间为</w:t>
      </w:r>
      <w:r>
        <w:rPr>
          <w:rFonts w:ascii="Times New Roman" w:hAnsi="Times New Roman" w:hint="eastAsia"/>
          <w:szCs w:val="32"/>
        </w:rPr>
        <w:t>2-3</w:t>
      </w:r>
      <w:r>
        <w:rPr>
          <w:rFonts w:ascii="Times New Roman" w:hAnsi="Times New Roman" w:hint="eastAsia"/>
          <w:szCs w:val="32"/>
        </w:rPr>
        <w:t>年，带</w:t>
      </w:r>
      <w:r>
        <w:rPr>
          <w:rFonts w:ascii="Times New Roman" w:hAnsi="Times New Roman" w:hint="eastAsia"/>
          <w:szCs w:val="32"/>
        </w:rPr>
        <w:t>100-150</w:t>
      </w:r>
      <w:r>
        <w:rPr>
          <w:rFonts w:ascii="Times New Roman" w:hAnsi="Times New Roman" w:hint="eastAsia"/>
          <w:szCs w:val="32"/>
        </w:rPr>
        <w:t>名学生。</w:t>
      </w:r>
    </w:p>
    <w:p w:rsidR="00652A27" w:rsidRDefault="00652A27" w:rsidP="00652A27">
      <w:pPr>
        <w:spacing w:line="620" w:lineRule="exact"/>
        <w:ind w:firstLine="600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 w:hint="eastAsia"/>
          <w:szCs w:val="32"/>
        </w:rPr>
        <w:t>（二）主要工作职责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 w:hint="eastAsia"/>
          <w:szCs w:val="32"/>
        </w:rPr>
        <w:t>思想理论教育和价值引领。引导学生深入学</w:t>
      </w:r>
      <w:proofErr w:type="gramStart"/>
      <w:r>
        <w:rPr>
          <w:rFonts w:ascii="Times New Roman" w:hAnsi="Times New Roman" w:hint="eastAsia"/>
          <w:szCs w:val="32"/>
        </w:rPr>
        <w:t>习习近</w:t>
      </w:r>
      <w:proofErr w:type="gramEnd"/>
      <w:r>
        <w:rPr>
          <w:rFonts w:ascii="Times New Roman" w:hAnsi="Times New Roman" w:hint="eastAsia"/>
          <w:szCs w:val="32"/>
        </w:rPr>
        <w:t>平新时代</w:t>
      </w:r>
      <w:r>
        <w:rPr>
          <w:rFonts w:ascii="Times New Roman" w:hAnsi="Times New Roman"/>
          <w:szCs w:val="32"/>
        </w:rPr>
        <w:t>中国特色社会主义思想，</w:t>
      </w:r>
      <w:r>
        <w:rPr>
          <w:rFonts w:ascii="Times New Roman" w:hAnsi="Times New Roman" w:hint="eastAsia"/>
          <w:szCs w:val="32"/>
        </w:rPr>
        <w:t>深入开展中国特色社会主义、中国</w:t>
      </w:r>
      <w:proofErr w:type="gramStart"/>
      <w:r>
        <w:rPr>
          <w:rFonts w:ascii="Times New Roman" w:hAnsi="Times New Roman" w:hint="eastAsia"/>
          <w:szCs w:val="32"/>
        </w:rPr>
        <w:t>梦宣传</w:t>
      </w:r>
      <w:proofErr w:type="gramEnd"/>
      <w:r>
        <w:rPr>
          <w:rFonts w:ascii="Times New Roman" w:hAnsi="Times New Roman" w:hint="eastAsia"/>
          <w:szCs w:val="32"/>
        </w:rPr>
        <w:t>教育和社会主义核心价值观教育，帮助学生不断坚定中国特色社会主义道路自信、理论自信、制度自信、文化自信，牢固树立正确的世界观、人生观、价值观。掌握学生思想行为特点及思想政治状况，有针对性地帮助学生处理好思想认识、价值取向、学习生活、择业交友等方面的具体问题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党团和班级建设。开展学生骨干的遴选、培养、激励工作，开展学生入党积极分子培养教育工作，开展学生党员发展和教育管理服务工作，指导学生党支部和班团组织建设。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学风建设。熟悉了解学生所学专业的基本情况，激发学生学习兴趣，引导学生养成良好的学习习惯，掌握正确的学习方法。指导学生开展课外科技学术实践活动，营造浓厚学习氛围。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4.</w:t>
      </w:r>
      <w:r>
        <w:rPr>
          <w:rFonts w:ascii="Times New Roman" w:hAnsi="Times New Roman" w:hint="eastAsia"/>
          <w:szCs w:val="32"/>
        </w:rPr>
        <w:t>学生日常事务管理。开展入学教育、毕业生教育及相关管理和服务工作。组织开展学生军事训练。组织评选各类奖学金、助学金。指导学生办理助学贷款。组织学生开展勤工俭学活动，做好学生困难帮扶。为学生提供生活指导，促进学生和谐相处、互帮互助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5.</w:t>
      </w:r>
      <w:r>
        <w:rPr>
          <w:rFonts w:ascii="Times New Roman" w:hAnsi="Times New Roman" w:hint="eastAsia"/>
          <w:szCs w:val="32"/>
        </w:rPr>
        <w:t>心理健康教育与咨询工作。协助学校心理健康教育机构开展心理健康教育，对学生心理问题进行初步排查和疏导，组织开展心理健康知识普及宣传活动，培育学生理性平和、乐观向上的健康心态。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6.</w:t>
      </w:r>
      <w:r>
        <w:rPr>
          <w:rFonts w:ascii="Times New Roman" w:hAnsi="Times New Roman" w:hint="eastAsia"/>
          <w:szCs w:val="32"/>
        </w:rPr>
        <w:t>网络思想政治教育。运用新媒体新技术，推动思想政治工作传统优势与信息技术高度融合。构建网络思想政治教育重要阵地，积极传播先进文化。加强学生网络素养教育，积极培养校园好网民，引导学生创作网络文化作品，弘扬主旋律，</w:t>
      </w:r>
      <w:proofErr w:type="gramStart"/>
      <w:r>
        <w:rPr>
          <w:rFonts w:ascii="Times New Roman" w:hAnsi="Times New Roman" w:hint="eastAsia"/>
          <w:szCs w:val="32"/>
        </w:rPr>
        <w:t>传播正</w:t>
      </w:r>
      <w:proofErr w:type="gramEnd"/>
      <w:r>
        <w:rPr>
          <w:rFonts w:ascii="Times New Roman" w:hAnsi="Times New Roman" w:hint="eastAsia"/>
          <w:szCs w:val="32"/>
        </w:rPr>
        <w:t>能量。创新工作路径，加强与学生的网上互动交流，运用网络新媒体对学生开展思想引领、学习指导、生活辅导、心理咨询等。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7.</w:t>
      </w:r>
      <w:r>
        <w:rPr>
          <w:rFonts w:ascii="Times New Roman" w:hAnsi="Times New Roman" w:hint="eastAsia"/>
          <w:szCs w:val="32"/>
        </w:rPr>
        <w:t>校园危机事件应对。组织开展基本安全教育。参与学校、院（系）危机事件工作预案制定和执行。对校园危机事件进行初步处理，稳定局面控制事态发展，及时掌握危机事件信息并按程序上报。参与危机事件后期应对及总结研究分析。</w:t>
      </w:r>
    </w:p>
    <w:p w:rsidR="00652A27" w:rsidRPr="00283B6C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 w:rsidRPr="00283B6C">
        <w:rPr>
          <w:rFonts w:ascii="Times New Roman" w:hAnsi="Times New Roman"/>
          <w:szCs w:val="32"/>
        </w:rPr>
        <w:t>8.</w:t>
      </w:r>
      <w:r w:rsidRPr="00283B6C">
        <w:rPr>
          <w:rFonts w:ascii="Times New Roman" w:hAnsi="Times New Roman"/>
          <w:szCs w:val="32"/>
        </w:rPr>
        <w:t>就业创业服务工作。组织学生参与职业生涯规划及就业创业教育、培训、实践活动，提供就业创业相关服务，注重引导学生树立正确的就业观，择业观，培养学生的创新创业意识和能力。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9.</w:t>
      </w:r>
      <w:r>
        <w:rPr>
          <w:rFonts w:ascii="Times New Roman" w:hAnsi="Times New Roman" w:hint="eastAsia"/>
          <w:szCs w:val="32"/>
        </w:rPr>
        <w:t>理论和实践研究。努力学习思想政治教育的基本理论和相关学科知识，参加相关学科领域学术交流活动，参与校内外思想政治教育课题或项目研究。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 w:cs="仿宋"/>
          <w:szCs w:val="32"/>
        </w:rPr>
      </w:pPr>
      <w:r>
        <w:rPr>
          <w:rFonts w:ascii="Times New Roman" w:eastAsia="黑体" w:hAnsi="Times New Roman" w:cs="仿宋" w:hint="eastAsia"/>
          <w:szCs w:val="32"/>
        </w:rPr>
        <w:t>四、人员经费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经费发放标准：硕士研究生</w:t>
      </w:r>
      <w:r>
        <w:rPr>
          <w:rFonts w:ascii="Times New Roman" w:hAnsi="Times New Roman" w:hint="eastAsia"/>
          <w:szCs w:val="32"/>
        </w:rPr>
        <w:t>2000</w:t>
      </w:r>
      <w:r>
        <w:rPr>
          <w:rFonts w:ascii="Times New Roman" w:hAnsi="Times New Roman" w:hint="eastAsia"/>
          <w:szCs w:val="32"/>
        </w:rPr>
        <w:t>元</w:t>
      </w:r>
      <w:r>
        <w:rPr>
          <w:rFonts w:ascii="Times New Roman" w:hAnsi="Times New Roman" w:hint="eastAsia"/>
          <w:szCs w:val="32"/>
        </w:rPr>
        <w:t>/</w:t>
      </w:r>
      <w:r>
        <w:rPr>
          <w:rFonts w:ascii="Times New Roman" w:hAnsi="Times New Roman" w:hint="eastAsia"/>
          <w:szCs w:val="32"/>
        </w:rPr>
        <w:t>月，博士研究生</w:t>
      </w:r>
      <w:r>
        <w:rPr>
          <w:rFonts w:ascii="Times New Roman" w:hAnsi="Times New Roman" w:hint="eastAsia"/>
          <w:szCs w:val="32"/>
        </w:rPr>
        <w:t>2500</w:t>
      </w:r>
      <w:r>
        <w:rPr>
          <w:rFonts w:ascii="Times New Roman" w:hAnsi="Times New Roman" w:hint="eastAsia"/>
          <w:szCs w:val="32"/>
        </w:rPr>
        <w:t>元</w:t>
      </w:r>
      <w:r>
        <w:rPr>
          <w:rFonts w:ascii="Times New Roman" w:hAnsi="Times New Roman" w:hint="eastAsia"/>
          <w:szCs w:val="32"/>
        </w:rPr>
        <w:t>/</w:t>
      </w:r>
      <w:r>
        <w:rPr>
          <w:rFonts w:ascii="Times New Roman" w:hAnsi="Times New Roman" w:hint="eastAsia"/>
          <w:szCs w:val="32"/>
        </w:rPr>
        <w:t>月，按</w:t>
      </w:r>
      <w:r>
        <w:rPr>
          <w:rFonts w:ascii="Times New Roman" w:hAnsi="Times New Roman" w:hint="eastAsia"/>
          <w:szCs w:val="32"/>
        </w:rPr>
        <w:t>12</w:t>
      </w:r>
      <w:r>
        <w:rPr>
          <w:rFonts w:ascii="Times New Roman" w:hAnsi="Times New Roman" w:hint="eastAsia"/>
          <w:szCs w:val="32"/>
        </w:rPr>
        <w:t>个月发放，其中，</w:t>
      </w:r>
      <w:r>
        <w:rPr>
          <w:rFonts w:ascii="Times New Roman" w:hAnsi="Times New Roman" w:hint="eastAsia"/>
          <w:szCs w:val="32"/>
        </w:rPr>
        <w:t>80%</w:t>
      </w:r>
      <w:r>
        <w:rPr>
          <w:rFonts w:ascii="Times New Roman" w:hAnsi="Times New Roman" w:hint="eastAsia"/>
          <w:szCs w:val="32"/>
        </w:rPr>
        <w:t>按月发放，剩下</w:t>
      </w:r>
      <w:r>
        <w:rPr>
          <w:rFonts w:ascii="Times New Roman" w:hAnsi="Times New Roman" w:hint="eastAsia"/>
          <w:szCs w:val="32"/>
        </w:rPr>
        <w:t>20%</w:t>
      </w:r>
      <w:r>
        <w:rPr>
          <w:rFonts w:ascii="Times New Roman" w:hAnsi="Times New Roman" w:hint="eastAsia"/>
          <w:szCs w:val="32"/>
        </w:rPr>
        <w:t>年末考核后发放。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年末考核分优秀、合格、不合格</w:t>
      </w:r>
      <w:r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个等级。评为优秀等级（不超过研究生兼职辅导员总数的</w:t>
      </w:r>
      <w:r>
        <w:rPr>
          <w:rFonts w:ascii="Times New Roman" w:hAnsi="Times New Roman" w:hint="eastAsia"/>
          <w:szCs w:val="32"/>
        </w:rPr>
        <w:t>15%</w:t>
      </w:r>
      <w:r>
        <w:rPr>
          <w:rFonts w:ascii="Times New Roman" w:hAnsi="Times New Roman" w:hint="eastAsia"/>
          <w:szCs w:val="32"/>
        </w:rPr>
        <w:t>）和合格等级，补助按上述规定的标准发放；评为不合格等级的，不发放剩余补助，予以解聘。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 w:cs="仿宋"/>
          <w:szCs w:val="32"/>
        </w:rPr>
      </w:pPr>
      <w:r>
        <w:rPr>
          <w:rFonts w:ascii="Times New Roman" w:eastAsia="黑体" w:hAnsi="Times New Roman" w:cs="仿宋" w:hint="eastAsia"/>
          <w:szCs w:val="32"/>
        </w:rPr>
        <w:t>五、人员选拔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 w:hint="eastAsia"/>
          <w:szCs w:val="32"/>
        </w:rPr>
        <w:t>各学院</w:t>
      </w:r>
      <w:r>
        <w:rPr>
          <w:rFonts w:ascii="Times New Roman" w:hAnsi="Times New Roman"/>
          <w:szCs w:val="32"/>
        </w:rPr>
        <w:t>在学院</w:t>
      </w:r>
      <w:r>
        <w:rPr>
          <w:rFonts w:ascii="Times New Roman" w:hAnsi="Times New Roman" w:hint="eastAsia"/>
          <w:szCs w:val="32"/>
        </w:rPr>
        <w:t>网站</w:t>
      </w:r>
      <w:r>
        <w:rPr>
          <w:rFonts w:ascii="Times New Roman" w:hAnsi="Times New Roman"/>
          <w:szCs w:val="32"/>
        </w:rPr>
        <w:t>公布</w:t>
      </w:r>
      <w:r>
        <w:rPr>
          <w:rFonts w:ascii="Times New Roman" w:hAnsi="Times New Roman" w:hint="eastAsia"/>
          <w:szCs w:val="32"/>
        </w:rPr>
        <w:t>研究生兼职辅导员选拔</w:t>
      </w:r>
      <w:r>
        <w:rPr>
          <w:rFonts w:ascii="Times New Roman" w:hAnsi="Times New Roman"/>
          <w:szCs w:val="32"/>
        </w:rPr>
        <w:t>通知</w:t>
      </w:r>
      <w:r>
        <w:rPr>
          <w:rFonts w:ascii="Times New Roman" w:hAnsi="Times New Roman" w:hint="eastAsia"/>
          <w:szCs w:val="32"/>
        </w:rPr>
        <w:t>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学院</w:t>
      </w:r>
      <w:r>
        <w:rPr>
          <w:rFonts w:ascii="Times New Roman" w:hAnsi="Times New Roman"/>
          <w:szCs w:val="32"/>
        </w:rPr>
        <w:t>成立</w:t>
      </w:r>
      <w:r>
        <w:rPr>
          <w:rFonts w:ascii="Times New Roman" w:hAnsi="Times New Roman" w:hint="eastAsia"/>
          <w:szCs w:val="32"/>
        </w:rPr>
        <w:t>选拔</w:t>
      </w:r>
      <w:r>
        <w:rPr>
          <w:rFonts w:ascii="Times New Roman" w:hAnsi="Times New Roman"/>
          <w:szCs w:val="32"/>
        </w:rPr>
        <w:t>小组，由</w:t>
      </w:r>
      <w:r>
        <w:rPr>
          <w:rFonts w:ascii="Times New Roman" w:hAnsi="Times New Roman" w:hint="eastAsia"/>
          <w:szCs w:val="32"/>
        </w:rPr>
        <w:t>分管学生工作的学院负责人任组长，按照</w:t>
      </w:r>
      <w:r>
        <w:rPr>
          <w:rFonts w:ascii="Times New Roman" w:hAnsi="Times New Roman"/>
          <w:szCs w:val="32"/>
        </w:rPr>
        <w:t>选拔辅导员的基本要求，组织</w:t>
      </w:r>
      <w:r>
        <w:rPr>
          <w:rFonts w:ascii="Times New Roman" w:hAnsi="Times New Roman" w:hint="eastAsia"/>
          <w:szCs w:val="32"/>
        </w:rPr>
        <w:t>实施选拔</w:t>
      </w:r>
      <w:r>
        <w:rPr>
          <w:rFonts w:ascii="Times New Roman" w:hAnsi="Times New Roman"/>
          <w:szCs w:val="32"/>
        </w:rPr>
        <w:t>工作</w:t>
      </w:r>
      <w:r>
        <w:rPr>
          <w:rFonts w:ascii="Times New Roman" w:hAnsi="Times New Roman" w:hint="eastAsia"/>
          <w:szCs w:val="32"/>
        </w:rPr>
        <w:t>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学院应根据报名人员的思想政治素质、学习成绩以及从事学生工作情况等方面综合选拔。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4.</w:t>
      </w:r>
      <w:r>
        <w:rPr>
          <w:rFonts w:ascii="Times New Roman" w:hAnsi="Times New Roman" w:hint="eastAsia"/>
          <w:szCs w:val="32"/>
        </w:rPr>
        <w:t>学院党委通过谈话、征求</w:t>
      </w:r>
      <w:r>
        <w:rPr>
          <w:rFonts w:ascii="Times New Roman" w:hAnsi="Times New Roman"/>
          <w:szCs w:val="32"/>
        </w:rPr>
        <w:t>意见、</w:t>
      </w:r>
      <w:r>
        <w:rPr>
          <w:rFonts w:ascii="Times New Roman" w:hAnsi="Times New Roman" w:hint="eastAsia"/>
          <w:szCs w:val="32"/>
        </w:rPr>
        <w:t>函</w:t>
      </w:r>
      <w:r>
        <w:rPr>
          <w:rFonts w:ascii="Times New Roman" w:hAnsi="Times New Roman"/>
          <w:szCs w:val="32"/>
        </w:rPr>
        <w:t>询</w:t>
      </w:r>
      <w:r>
        <w:rPr>
          <w:rFonts w:ascii="Times New Roman" w:hAnsi="Times New Roman" w:hint="eastAsia"/>
          <w:szCs w:val="32"/>
        </w:rPr>
        <w:t>等方式对选拔人员进行多方面思想政治状况考察，并给出书面的综合考察意见。</w:t>
      </w:r>
    </w:p>
    <w:p w:rsidR="00652A27" w:rsidRDefault="00652A27" w:rsidP="00652A27">
      <w:pPr>
        <w:spacing w:line="62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5.</w:t>
      </w:r>
      <w:r>
        <w:rPr>
          <w:rFonts w:ascii="Times New Roman" w:hAnsi="Times New Roman" w:hint="eastAsia"/>
          <w:color w:val="000000"/>
          <w:szCs w:val="32"/>
        </w:rPr>
        <w:t>经学院党政联席会讨论，确定本学院研究生兼职辅导员推荐名单，在学院网站公示</w:t>
      </w:r>
      <w:r>
        <w:rPr>
          <w:rFonts w:ascii="Times New Roman" w:hAnsi="Times New Roman" w:hint="eastAsia"/>
          <w:color w:val="000000"/>
          <w:szCs w:val="32"/>
        </w:rPr>
        <w:t>3</w:t>
      </w:r>
      <w:r>
        <w:rPr>
          <w:rFonts w:ascii="Times New Roman" w:hAnsi="Times New Roman" w:hint="eastAsia"/>
          <w:color w:val="000000"/>
          <w:szCs w:val="32"/>
        </w:rPr>
        <w:t>天无</w:t>
      </w:r>
      <w:r>
        <w:rPr>
          <w:rFonts w:ascii="Times New Roman" w:hAnsi="Times New Roman"/>
          <w:color w:val="000000"/>
          <w:szCs w:val="32"/>
        </w:rPr>
        <w:t>异议</w:t>
      </w:r>
      <w:r>
        <w:rPr>
          <w:rFonts w:ascii="Times New Roman" w:hAnsi="Times New Roman" w:hint="eastAsia"/>
          <w:color w:val="000000"/>
          <w:szCs w:val="32"/>
        </w:rPr>
        <w:t>后报送学校。</w:t>
      </w:r>
    </w:p>
    <w:p w:rsidR="00652A27" w:rsidRDefault="00652A27" w:rsidP="00652A27">
      <w:pPr>
        <w:spacing w:line="62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6.</w:t>
      </w:r>
      <w:r>
        <w:rPr>
          <w:rFonts w:ascii="Times New Roman" w:hAnsi="Times New Roman" w:hint="eastAsia"/>
          <w:color w:val="000000"/>
          <w:szCs w:val="32"/>
        </w:rPr>
        <w:t>学校综合审定后在</w:t>
      </w:r>
      <w:r>
        <w:rPr>
          <w:rFonts w:ascii="Times New Roman" w:hAnsi="Times New Roman"/>
          <w:color w:val="000000"/>
          <w:szCs w:val="32"/>
        </w:rPr>
        <w:t>网站公示</w:t>
      </w:r>
      <w:r>
        <w:rPr>
          <w:rFonts w:ascii="Times New Roman" w:hAnsi="Times New Roman" w:hint="eastAsia"/>
          <w:color w:val="000000"/>
          <w:szCs w:val="32"/>
        </w:rPr>
        <w:t>3</w:t>
      </w:r>
      <w:r>
        <w:rPr>
          <w:rFonts w:ascii="Times New Roman" w:hAnsi="Times New Roman" w:hint="eastAsia"/>
          <w:color w:val="000000"/>
          <w:szCs w:val="32"/>
        </w:rPr>
        <w:t>天</w:t>
      </w:r>
      <w:r>
        <w:rPr>
          <w:rFonts w:ascii="Times New Roman" w:hAnsi="Times New Roman"/>
          <w:color w:val="000000"/>
          <w:szCs w:val="32"/>
        </w:rPr>
        <w:t>，无异议后确认名单。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 w:cs="仿宋"/>
          <w:szCs w:val="32"/>
        </w:rPr>
      </w:pPr>
      <w:r>
        <w:rPr>
          <w:rFonts w:ascii="Times New Roman" w:eastAsia="黑体" w:hAnsi="Times New Roman" w:cs="仿宋" w:hint="eastAsia"/>
          <w:szCs w:val="32"/>
        </w:rPr>
        <w:t>六、材料报送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1.</w:t>
      </w:r>
      <w:r>
        <w:rPr>
          <w:rFonts w:ascii="Times New Roman" w:hAnsi="Times New Roman" w:hint="eastAsia"/>
          <w:color w:val="000000"/>
          <w:szCs w:val="32"/>
        </w:rPr>
        <w:t>学院将通过学院选拔人员的</w:t>
      </w:r>
      <w:r>
        <w:rPr>
          <w:rFonts w:ascii="Times New Roman" w:hAnsi="Times New Roman" w:hint="eastAsia"/>
          <w:szCs w:val="32"/>
        </w:rPr>
        <w:t>《重庆大学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年研究生兼职辅导员报名表》</w:t>
      </w:r>
      <w:r>
        <w:rPr>
          <w:rFonts w:ascii="Times New Roman" w:hAnsi="Times New Roman" w:hint="eastAsia"/>
          <w:color w:val="000000"/>
          <w:szCs w:val="32"/>
        </w:rPr>
        <w:t>《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年研究生兼职辅导员汇总表</w:t>
      </w:r>
      <w:r>
        <w:rPr>
          <w:rFonts w:ascii="Times New Roman" w:hAnsi="Times New Roman" w:hint="eastAsia"/>
          <w:color w:val="000000"/>
          <w:szCs w:val="32"/>
        </w:rPr>
        <w:t>》于</w:t>
      </w:r>
      <w:r>
        <w:rPr>
          <w:rFonts w:ascii="Times New Roman" w:hAnsi="Times New Roman" w:hint="eastAsia"/>
          <w:color w:val="000000"/>
          <w:szCs w:val="32"/>
        </w:rPr>
        <w:t>2019</w:t>
      </w:r>
      <w:r>
        <w:rPr>
          <w:rFonts w:ascii="Times New Roman" w:hAnsi="Times New Roman" w:hint="eastAsia"/>
          <w:color w:val="000000"/>
          <w:szCs w:val="32"/>
        </w:rPr>
        <w:t>年</w:t>
      </w:r>
      <w:r>
        <w:rPr>
          <w:rFonts w:ascii="Times New Roman" w:hAnsi="Times New Roman" w:hint="eastAsia"/>
          <w:color w:val="000000"/>
          <w:szCs w:val="32"/>
        </w:rPr>
        <w:t>4</w:t>
      </w:r>
      <w:r>
        <w:rPr>
          <w:rFonts w:ascii="Times New Roman" w:hAnsi="Times New Roman" w:hint="eastAsia"/>
          <w:color w:val="000000"/>
          <w:szCs w:val="32"/>
        </w:rPr>
        <w:t>月</w:t>
      </w:r>
      <w:r>
        <w:rPr>
          <w:rFonts w:ascii="Times New Roman" w:hAnsi="Times New Roman" w:hint="eastAsia"/>
          <w:color w:val="000000"/>
          <w:szCs w:val="32"/>
        </w:rPr>
        <w:t>17</w:t>
      </w:r>
      <w:r>
        <w:rPr>
          <w:rFonts w:ascii="Times New Roman" w:hAnsi="Times New Roman" w:hint="eastAsia"/>
          <w:color w:val="000000"/>
          <w:szCs w:val="32"/>
        </w:rPr>
        <w:t>日前将电子版通过邮箱发送到学工</w:t>
      </w:r>
      <w:proofErr w:type="gramStart"/>
      <w:r>
        <w:rPr>
          <w:rFonts w:ascii="Times New Roman" w:hAnsi="Times New Roman" w:hint="eastAsia"/>
          <w:color w:val="000000"/>
          <w:szCs w:val="32"/>
        </w:rPr>
        <w:t>部思政</w:t>
      </w:r>
      <w:proofErr w:type="gramEnd"/>
      <w:r>
        <w:rPr>
          <w:rFonts w:ascii="Times New Roman" w:hAnsi="Times New Roman" w:hint="eastAsia"/>
          <w:color w:val="000000"/>
          <w:szCs w:val="32"/>
        </w:rPr>
        <w:t>科邮箱</w:t>
      </w:r>
      <w:hyperlink r:id="rId7" w:history="1">
        <w:r>
          <w:rPr>
            <w:rFonts w:ascii="Times New Roman" w:hAnsi="Times New Roman" w:hint="eastAsia"/>
            <w:color w:val="000000"/>
            <w:szCs w:val="32"/>
          </w:rPr>
          <w:t>szk@cqu.edu.cn</w:t>
        </w:r>
      </w:hyperlink>
      <w:r>
        <w:rPr>
          <w:rFonts w:ascii="Times New Roman" w:hAnsi="Times New Roman" w:hint="eastAsia"/>
          <w:color w:val="000000"/>
          <w:szCs w:val="32"/>
        </w:rPr>
        <w:t>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2.</w:t>
      </w:r>
      <w:r>
        <w:rPr>
          <w:rFonts w:ascii="Times New Roman" w:hAnsi="Times New Roman" w:hint="eastAsia"/>
          <w:color w:val="000000"/>
          <w:szCs w:val="32"/>
        </w:rPr>
        <w:t>学院签字盖章的报名表、汇总表以及成绩单等附件材料于</w:t>
      </w:r>
      <w:r>
        <w:rPr>
          <w:rFonts w:ascii="Times New Roman" w:hAnsi="Times New Roman" w:hint="eastAsia"/>
          <w:color w:val="000000"/>
          <w:szCs w:val="32"/>
        </w:rPr>
        <w:t>2019</w:t>
      </w:r>
      <w:r>
        <w:rPr>
          <w:rFonts w:ascii="Times New Roman" w:hAnsi="Times New Roman" w:hint="eastAsia"/>
          <w:color w:val="000000"/>
          <w:szCs w:val="32"/>
        </w:rPr>
        <w:t>年</w:t>
      </w:r>
      <w:r>
        <w:rPr>
          <w:rFonts w:ascii="Times New Roman" w:hAnsi="Times New Roman" w:hint="eastAsia"/>
          <w:color w:val="000000"/>
          <w:szCs w:val="32"/>
        </w:rPr>
        <w:t>4</w:t>
      </w:r>
      <w:r>
        <w:rPr>
          <w:rFonts w:ascii="Times New Roman" w:hAnsi="Times New Roman" w:hint="eastAsia"/>
          <w:color w:val="000000"/>
          <w:szCs w:val="32"/>
        </w:rPr>
        <w:t>月</w:t>
      </w:r>
      <w:r>
        <w:rPr>
          <w:rFonts w:ascii="Times New Roman" w:hAnsi="Times New Roman" w:hint="eastAsia"/>
          <w:color w:val="000000"/>
          <w:szCs w:val="32"/>
        </w:rPr>
        <w:t>17</w:t>
      </w:r>
      <w:r>
        <w:rPr>
          <w:rFonts w:ascii="Times New Roman" w:hAnsi="Times New Roman" w:hint="eastAsia"/>
          <w:color w:val="000000"/>
          <w:szCs w:val="32"/>
        </w:rPr>
        <w:t>日前报送至学工</w:t>
      </w:r>
      <w:proofErr w:type="gramStart"/>
      <w:r>
        <w:rPr>
          <w:rFonts w:ascii="Times New Roman" w:hAnsi="Times New Roman" w:hint="eastAsia"/>
          <w:color w:val="000000"/>
          <w:szCs w:val="32"/>
        </w:rPr>
        <w:t>部思政</w:t>
      </w:r>
      <w:proofErr w:type="gramEnd"/>
      <w:r>
        <w:rPr>
          <w:rFonts w:ascii="Times New Roman" w:hAnsi="Times New Roman" w:hint="eastAsia"/>
          <w:color w:val="000000"/>
          <w:szCs w:val="32"/>
        </w:rPr>
        <w:t>科</w:t>
      </w:r>
      <w:r>
        <w:rPr>
          <w:rFonts w:ascii="Times New Roman" w:hAnsi="Times New Roman" w:hint="eastAsia"/>
          <w:color w:val="000000"/>
          <w:szCs w:val="32"/>
        </w:rPr>
        <w:t>106</w:t>
      </w:r>
      <w:r>
        <w:rPr>
          <w:rFonts w:ascii="Times New Roman" w:hAnsi="Times New Roman" w:hint="eastAsia"/>
          <w:color w:val="000000"/>
          <w:szCs w:val="32"/>
        </w:rPr>
        <w:t>办公室。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各</w:t>
      </w:r>
      <w:r>
        <w:rPr>
          <w:rFonts w:ascii="Times New Roman" w:hAnsi="Times New Roman"/>
          <w:szCs w:val="32"/>
        </w:rPr>
        <w:t>学院根据</w:t>
      </w:r>
      <w:r>
        <w:rPr>
          <w:rFonts w:ascii="Times New Roman" w:hAnsi="Times New Roman" w:hint="eastAsia"/>
          <w:szCs w:val="32"/>
        </w:rPr>
        <w:t>通知</w:t>
      </w:r>
      <w:r>
        <w:rPr>
          <w:rFonts w:ascii="Times New Roman" w:hAnsi="Times New Roman"/>
          <w:szCs w:val="32"/>
        </w:rPr>
        <w:t>精神面向</w:t>
      </w:r>
      <w:r>
        <w:rPr>
          <w:rFonts w:ascii="Times New Roman" w:hAnsi="Times New Roman" w:hint="eastAsia"/>
          <w:szCs w:val="32"/>
        </w:rPr>
        <w:t>相关学生</w:t>
      </w:r>
      <w:r>
        <w:rPr>
          <w:rFonts w:ascii="Times New Roman" w:hAnsi="Times New Roman"/>
          <w:szCs w:val="32"/>
        </w:rPr>
        <w:t>宣讲、答疑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接受申报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开展选拔工作。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学工部咨询</w:t>
      </w:r>
      <w:r>
        <w:rPr>
          <w:rFonts w:ascii="Times New Roman" w:hAnsi="Times New Roman"/>
          <w:szCs w:val="32"/>
        </w:rPr>
        <w:t>电话：</w:t>
      </w:r>
      <w:r>
        <w:rPr>
          <w:rFonts w:ascii="Times New Roman" w:hAnsi="Times New Roman"/>
          <w:szCs w:val="32"/>
        </w:rPr>
        <w:t>023-</w:t>
      </w:r>
      <w:r>
        <w:rPr>
          <w:rFonts w:ascii="Times New Roman" w:hAnsi="Times New Roman" w:hint="eastAsia"/>
          <w:szCs w:val="32"/>
        </w:rPr>
        <w:t>65102643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E-mail</w:t>
      </w:r>
      <w:r>
        <w:rPr>
          <w:rFonts w:ascii="Times New Roman" w:hAnsi="Times New Roman"/>
          <w:szCs w:val="32"/>
        </w:rPr>
        <w:t>：</w:t>
      </w:r>
      <w:hyperlink r:id="rId8" w:history="1">
        <w:r>
          <w:rPr>
            <w:rFonts w:ascii="Times New Roman" w:hAnsi="Times New Roman" w:hint="eastAsia"/>
            <w:szCs w:val="32"/>
          </w:rPr>
          <w:t>szk@cqu.edu.cn</w:t>
        </w:r>
      </w:hyperlink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附件：</w:t>
      </w: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019</w:t>
      </w:r>
      <w:r>
        <w:rPr>
          <w:rFonts w:ascii="Times New Roman" w:hAnsi="Times New Roman" w:hint="eastAsia"/>
          <w:szCs w:val="32"/>
        </w:rPr>
        <w:t>年研究生</w:t>
      </w:r>
      <w:r>
        <w:rPr>
          <w:rFonts w:ascii="Times New Roman" w:hAnsi="Times New Roman"/>
          <w:szCs w:val="32"/>
        </w:rPr>
        <w:t>兼职辅导员分配计划</w:t>
      </w:r>
    </w:p>
    <w:p w:rsidR="00652A27" w:rsidRDefault="00652A27" w:rsidP="00652A27">
      <w:pPr>
        <w:spacing w:line="620" w:lineRule="exact"/>
        <w:ind w:firstLineChars="505" w:firstLine="1595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年研究生兼职辅导员报名表</w:t>
      </w:r>
    </w:p>
    <w:p w:rsidR="00652A27" w:rsidRDefault="00652A27" w:rsidP="00652A27">
      <w:pPr>
        <w:spacing w:line="620" w:lineRule="exact"/>
        <w:ind w:firstLineChars="496" w:firstLine="1567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年研究生兼职辅导员汇总表</w:t>
      </w:r>
    </w:p>
    <w:p w:rsidR="00652A27" w:rsidRDefault="00586E33" w:rsidP="00652A27">
      <w:pPr>
        <w:spacing w:line="620" w:lineRule="exact"/>
        <w:ind w:firstLineChars="200" w:firstLine="632"/>
        <w:jc w:val="left"/>
        <w:rPr>
          <w:rFonts w:ascii="Times New Roman" w:eastAsia="楷体" w:hAnsi="Times New Roman"/>
          <w:color w:val="000000"/>
          <w:kern w:val="0"/>
          <w:szCs w:val="32"/>
        </w:rPr>
      </w:pPr>
      <w:r>
        <w:rPr>
          <w:rFonts w:ascii="Times New Roman" w:hAnsi="Times New Roman"/>
          <w:noProof/>
          <w:color w:val="000000"/>
          <w:kern w:val="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10.05pt;margin-top:.3pt;width:119.25pt;height:119.25pt;z-index:-251654144;mso-position-horizontal-relative:char;mso-position-vertical-relative:line">
            <v:imagedata r:id="rId9" o:title="use" chromakey="white"/>
          </v:shape>
        </w:pict>
      </w:r>
      <w:r>
        <w:rPr>
          <w:rFonts w:ascii="Times New Roman" w:hAnsi="Times New Roman"/>
          <w:noProof/>
          <w:color w:val="000000"/>
          <w:kern w:val="0"/>
          <w:szCs w:val="32"/>
        </w:rPr>
        <w:pict>
          <v:shape id="_x0000_s1033" type="#_x0000_t75" style="position:absolute;margin-left:10.55pt;margin-top:.3pt;width:119.25pt;height:119.25pt;z-index:-251655168;mso-position-horizontal-relative:char;mso-position-vertical-relative:line">
            <v:imagedata r:id="rId10" o:title="use" chromakey="white"/>
          </v:shape>
        </w:pict>
      </w:r>
    </w:p>
    <w:p w:rsidR="00652A27" w:rsidRDefault="00652A27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hint="eastAsia"/>
          <w:color w:val="000000"/>
          <w:kern w:val="0"/>
          <w:szCs w:val="32"/>
        </w:rPr>
        <w:t>党委学生工作部</w:t>
      </w:r>
      <w:r>
        <w:rPr>
          <w:rFonts w:ascii="Times New Roman" w:hAnsi="Times New Roman" w:hint="eastAsia"/>
          <w:color w:val="000000"/>
          <w:kern w:val="0"/>
          <w:szCs w:val="32"/>
        </w:rPr>
        <w:t xml:space="preserve">          </w:t>
      </w:r>
      <w:r>
        <w:rPr>
          <w:rFonts w:ascii="Times New Roman" w:hAnsi="Times New Roman" w:hint="eastAsia"/>
          <w:color w:val="000000"/>
          <w:kern w:val="0"/>
          <w:szCs w:val="32"/>
        </w:rPr>
        <w:t>党委研究生工作部</w:t>
      </w:r>
    </w:p>
    <w:p w:rsidR="00652A27" w:rsidRPr="00F410A5" w:rsidRDefault="00652A27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</w:p>
    <w:p w:rsidR="00652A27" w:rsidRPr="00652A27" w:rsidRDefault="00586E33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noProof/>
          <w:color w:val="000000"/>
          <w:kern w:val="0"/>
          <w:szCs w:val="32"/>
        </w:rPr>
        <w:pict>
          <v:shape id="_x0000_s1035" type="#_x0000_t75" style="position:absolute;margin-left:-169.9pt;margin-top:27.3pt;width:119.25pt;height:119.25pt;z-index:-251660289;mso-position-horizontal-relative:char;mso-position-vertical-relative:line">
            <v:imagedata r:id="rId11" o:title="use" chromakey="white"/>
          </v:shape>
        </w:pict>
      </w:r>
    </w:p>
    <w:p w:rsidR="00652A27" w:rsidRDefault="00586E33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noProof/>
          <w:color w:val="000000"/>
          <w:kern w:val="0"/>
          <w:szCs w:val="32"/>
        </w:rPr>
        <w:pict>
          <v:shape id="_x0000_s1036" type="#_x0000_t75" style="position:absolute;margin-left:36.55pt;margin-top:2.3pt;width:119.25pt;height:119.25pt;z-index:-251653120;mso-position-horizontal-relative:char;mso-position-vertical-relative:line">
            <v:imagedata r:id="rId12" o:title="use" chromakey="white"/>
          </v:shape>
        </w:pict>
      </w:r>
    </w:p>
    <w:p w:rsidR="00652A27" w:rsidRDefault="00652A27" w:rsidP="00652A27">
      <w:pPr>
        <w:wordWrap w:val="0"/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hint="eastAsia"/>
          <w:color w:val="000000"/>
          <w:kern w:val="0"/>
          <w:szCs w:val="32"/>
        </w:rPr>
        <w:t>人事处</w:t>
      </w:r>
      <w:r>
        <w:rPr>
          <w:rFonts w:ascii="Times New Roman" w:hAnsi="Times New Roman" w:hint="eastAsia"/>
          <w:color w:val="000000"/>
          <w:kern w:val="0"/>
          <w:szCs w:val="32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Cs w:val="32"/>
        </w:rPr>
        <w:t>计划财务处</w:t>
      </w:r>
    </w:p>
    <w:p w:rsidR="00652A27" w:rsidRDefault="00652A27" w:rsidP="00652A27">
      <w:pPr>
        <w:spacing w:line="620" w:lineRule="exact"/>
        <w:ind w:right="640" w:firstLineChars="200" w:firstLine="632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hint="eastAsia"/>
          <w:color w:val="000000"/>
          <w:kern w:val="0"/>
          <w:szCs w:val="32"/>
        </w:rPr>
        <w:t xml:space="preserve">                     2019</w:t>
      </w:r>
      <w:r>
        <w:rPr>
          <w:rFonts w:ascii="Times New Roman" w:hAnsi="Times New Roman" w:hint="eastAsia"/>
          <w:color w:val="000000"/>
          <w:kern w:val="0"/>
          <w:szCs w:val="32"/>
        </w:rPr>
        <w:t>年</w:t>
      </w:r>
      <w:r>
        <w:rPr>
          <w:rFonts w:ascii="Times New Roman" w:hAnsi="Times New Roman" w:hint="eastAsia"/>
          <w:color w:val="000000"/>
          <w:kern w:val="0"/>
          <w:szCs w:val="32"/>
        </w:rPr>
        <w:t>4</w:t>
      </w:r>
      <w:r>
        <w:rPr>
          <w:rFonts w:ascii="Times New Roman" w:hAnsi="Times New Roman" w:hint="eastAsia"/>
          <w:color w:val="000000"/>
          <w:kern w:val="0"/>
          <w:szCs w:val="32"/>
        </w:rPr>
        <w:t>月</w:t>
      </w:r>
      <w:r>
        <w:rPr>
          <w:rFonts w:ascii="Times New Roman" w:hAnsi="Times New Roman" w:hint="eastAsia"/>
          <w:color w:val="000000"/>
          <w:kern w:val="0"/>
          <w:szCs w:val="32"/>
        </w:rPr>
        <w:t>1</w:t>
      </w:r>
      <w:r>
        <w:rPr>
          <w:rFonts w:ascii="Times New Roman" w:hAnsi="Times New Roman" w:hint="eastAsia"/>
          <w:color w:val="000000"/>
          <w:kern w:val="0"/>
          <w:szCs w:val="32"/>
        </w:rPr>
        <w:t>日</w:t>
      </w:r>
    </w:p>
    <w:p w:rsidR="00652A27" w:rsidRDefault="00652A27" w:rsidP="00652A27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1</w:t>
      </w:r>
    </w:p>
    <w:p w:rsidR="00652A27" w:rsidRDefault="00652A27" w:rsidP="00473A10">
      <w:pPr>
        <w:spacing w:afterLines="100" w:after="636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年研究生兼职辅导员分配计划</w:t>
      </w:r>
    </w:p>
    <w:tbl>
      <w:tblPr>
        <w:tblW w:w="8426" w:type="dxa"/>
        <w:jc w:val="center"/>
        <w:tblLook w:val="04A0" w:firstRow="1" w:lastRow="0" w:firstColumn="1" w:lastColumn="0" w:noHBand="0" w:noVBand="1"/>
      </w:tblPr>
      <w:tblGrid>
        <w:gridCol w:w="1067"/>
        <w:gridCol w:w="5528"/>
        <w:gridCol w:w="1831"/>
      </w:tblGrid>
      <w:tr w:rsidR="00652A27" w:rsidTr="00652A27">
        <w:trPr>
          <w:trHeight w:val="615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学院名称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分配数量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外国语学院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艺术学院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美视电影学院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弘深学院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博雅学院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公共管理学院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经济与工商管理学院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新闻学院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法学院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马克思主义学院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数学与统计学院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物理学院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化学化工学院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生物工程学院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药学院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电气工程学院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机械工程学院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能源与动力工程学院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资源及环境科学学院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材料科学与工程学院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航空航天学院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汽车工程学院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重庆大学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>辛辛那提大学联合学院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建筑城</w:t>
            </w:r>
            <w:proofErr w:type="gramStart"/>
            <w:r>
              <w:rPr>
                <w:rFonts w:ascii="Times New Roman" w:hAnsi="Times New Roman" w:hint="eastAsia"/>
                <w:color w:val="000000"/>
              </w:rPr>
              <w:t>规</w:t>
            </w:r>
            <w:proofErr w:type="gramEnd"/>
            <w:r>
              <w:rPr>
                <w:rFonts w:ascii="Times New Roman" w:hAnsi="Times New Roman" w:hint="eastAsia"/>
                <w:color w:val="000000"/>
              </w:rPr>
              <w:t>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土木工程学院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城市建设与环境工程学院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建设管理与房地产学院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光电工程学院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微电子与通信工程学院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计算机学院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自动化学院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大数据与软件学院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</w:tbl>
    <w:p w:rsidR="00652A27" w:rsidRDefault="00652A27" w:rsidP="00473A10">
      <w:pPr>
        <w:spacing w:afterLines="100" w:after="636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652A27" w:rsidRDefault="00652A27" w:rsidP="00473A10">
      <w:pPr>
        <w:spacing w:afterLines="100" w:after="636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color w:val="000000"/>
          <w:w w:val="95"/>
          <w:kern w:val="0"/>
          <w:sz w:val="44"/>
          <w:szCs w:val="44"/>
        </w:rPr>
      </w:pP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color w:val="000000"/>
          <w:w w:val="95"/>
          <w:kern w:val="0"/>
          <w:sz w:val="44"/>
          <w:szCs w:val="44"/>
        </w:rPr>
      </w:pPr>
    </w:p>
    <w:p w:rsidR="00652A27" w:rsidRDefault="00652A27" w:rsidP="00652A27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2</w:t>
      </w: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652A27" w:rsidTr="00427BF2">
        <w:trPr>
          <w:trHeight w:val="510"/>
        </w:trPr>
        <w:tc>
          <w:tcPr>
            <w:tcW w:w="1276" w:type="dxa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652A27" w:rsidRDefault="00652A27" w:rsidP="00652A27">
            <w:pPr>
              <w:spacing w:line="400" w:lineRule="atLeast"/>
              <w:ind w:firstLineChars="400" w:firstLine="94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652A27" w:rsidTr="00427BF2">
        <w:tc>
          <w:tcPr>
            <w:tcW w:w="3827" w:type="dxa"/>
            <w:gridSpan w:val="4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510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510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652A27" w:rsidRDefault="00652A27" w:rsidP="00427BF2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652A27" w:rsidRDefault="00652A27" w:rsidP="00427BF2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196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652A27" w:rsidRDefault="00652A27" w:rsidP="00652A27">
            <w:pPr>
              <w:spacing w:line="400" w:lineRule="atLeast"/>
              <w:ind w:firstLineChars="1550" w:firstLine="36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652A27" w:rsidTr="00427BF2">
        <w:trPr>
          <w:trHeight w:val="1113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652A27" w:rsidTr="00427BF2">
        <w:trPr>
          <w:trHeight w:val="1113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652A27" w:rsidRDefault="00652A27" w:rsidP="00652A27">
      <w:pPr>
        <w:spacing w:line="620" w:lineRule="exact"/>
        <w:ind w:right="-58"/>
        <w:rPr>
          <w:rFonts w:ascii="Times New Roman" w:eastAsia="方正小标宋简体" w:hAnsi="Times New Roman"/>
          <w:w w:val="95"/>
          <w:sz w:val="36"/>
          <w:szCs w:val="36"/>
        </w:rPr>
        <w:sectPr w:rsidR="00652A27" w:rsidSect="009206D6">
          <w:footerReference w:type="even" r:id="rId13"/>
          <w:footerReference w:type="default" r:id="rId14"/>
          <w:footerReference w:type="first" r:id="rId15"/>
          <w:pgSz w:w="11906" w:h="16838" w:code="9"/>
          <w:pgMar w:top="1701" w:right="1531" w:bottom="1134" w:left="1531" w:header="851" w:footer="1134" w:gutter="0"/>
          <w:pgNumType w:fmt="numberInDash"/>
          <w:cols w:space="425"/>
          <w:titlePg/>
          <w:docGrid w:type="linesAndChars" w:linePitch="636" w:charSpace="-849"/>
        </w:sectPr>
      </w:pPr>
    </w:p>
    <w:p w:rsidR="00652A27" w:rsidRDefault="00652A27" w:rsidP="00652A27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3</w:t>
      </w: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</w:p>
    <w:p w:rsidR="00652A27" w:rsidRDefault="00652A27" w:rsidP="00473A10">
      <w:pPr>
        <w:spacing w:beforeLines="100" w:before="636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8"/>
        <w:tblW w:w="15235" w:type="dxa"/>
        <w:jc w:val="center"/>
        <w:tblLook w:val="04A0" w:firstRow="1" w:lastRow="0" w:firstColumn="1" w:lastColumn="0" w:noHBand="0" w:noVBand="1"/>
      </w:tblPr>
      <w:tblGrid>
        <w:gridCol w:w="865"/>
        <w:gridCol w:w="886"/>
        <w:gridCol w:w="795"/>
        <w:gridCol w:w="1189"/>
        <w:gridCol w:w="1417"/>
        <w:gridCol w:w="2243"/>
        <w:gridCol w:w="1275"/>
        <w:gridCol w:w="2233"/>
        <w:gridCol w:w="1939"/>
        <w:gridCol w:w="1156"/>
        <w:gridCol w:w="1237"/>
      </w:tblGrid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243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8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1995.01</w:t>
            </w:r>
          </w:p>
        </w:tc>
        <w:tc>
          <w:tcPr>
            <w:tcW w:w="141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中共党员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24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27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23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3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2016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级建</w:t>
            </w:r>
            <w:proofErr w:type="gramStart"/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环专业</w:t>
            </w:r>
            <w:proofErr w:type="gramEnd"/>
          </w:p>
        </w:tc>
        <w:tc>
          <w:tcPr>
            <w:tcW w:w="115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（例）</w:t>
            </w: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8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1996.07</w:t>
            </w:r>
          </w:p>
        </w:tc>
        <w:tc>
          <w:tcPr>
            <w:tcW w:w="141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中共党员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24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23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3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2018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级建</w:t>
            </w:r>
            <w:proofErr w:type="gramStart"/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环专业</w:t>
            </w:r>
            <w:proofErr w:type="gramEnd"/>
          </w:p>
        </w:tc>
        <w:tc>
          <w:tcPr>
            <w:tcW w:w="115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（例）</w:t>
            </w: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A27" w:rsidRDefault="00652A27" w:rsidP="00595077">
      <w:pPr>
        <w:tabs>
          <w:tab w:val="left" w:pos="8216"/>
        </w:tabs>
        <w:spacing w:line="240" w:lineRule="auto"/>
      </w:pPr>
    </w:p>
    <w:sectPr w:rsidR="00652A27" w:rsidSect="00652A27">
      <w:pgSz w:w="16838" w:h="11906" w:orient="landscape" w:code="9"/>
      <w:pgMar w:top="1531" w:right="1701" w:bottom="1531" w:left="1134" w:header="851" w:footer="1134" w:gutter="0"/>
      <w:pgNumType w:fmt="numberInDash"/>
      <w:cols w:space="425"/>
      <w:titlePg/>
      <w:docGrid w:type="linesAndChars" w:linePitch="63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33" w:rsidRDefault="00586E33" w:rsidP="00546D1F">
      <w:pPr>
        <w:spacing w:line="240" w:lineRule="auto"/>
      </w:pPr>
      <w:r>
        <w:separator/>
      </w:r>
    </w:p>
  </w:endnote>
  <w:endnote w:type="continuationSeparator" w:id="0">
    <w:p w:rsidR="00586E33" w:rsidRDefault="00586E33" w:rsidP="00546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09" w:rsidRPr="00652A27" w:rsidRDefault="00441E2B" w:rsidP="00652A27">
    <w:pPr>
      <w:pStyle w:val="a5"/>
      <w:ind w:firstLineChars="100" w:firstLine="280"/>
      <w:rPr>
        <w:rFonts w:ascii="仿宋_GB2312"/>
        <w:sz w:val="28"/>
        <w:szCs w:val="28"/>
      </w:rPr>
    </w:pPr>
    <w:r w:rsidRPr="009206D6">
      <w:rPr>
        <w:rStyle w:val="a7"/>
        <w:rFonts w:ascii="仿宋_GB2312" w:hint="eastAsia"/>
        <w:sz w:val="28"/>
        <w:szCs w:val="28"/>
      </w:rPr>
      <w:fldChar w:fldCharType="begin"/>
    </w:r>
    <w:r w:rsidR="009206D6" w:rsidRPr="009206D6">
      <w:rPr>
        <w:rStyle w:val="a7"/>
        <w:rFonts w:ascii="仿宋_GB2312" w:hint="eastAsia"/>
        <w:sz w:val="28"/>
        <w:szCs w:val="28"/>
      </w:rPr>
      <w:instrText xml:space="preserve">PAGE  </w:instrText>
    </w:r>
    <w:r w:rsidRPr="009206D6">
      <w:rPr>
        <w:rStyle w:val="a7"/>
        <w:rFonts w:ascii="仿宋_GB2312" w:hint="eastAsia"/>
        <w:sz w:val="28"/>
        <w:szCs w:val="28"/>
      </w:rPr>
      <w:fldChar w:fldCharType="separate"/>
    </w:r>
    <w:r w:rsidR="00473A10">
      <w:rPr>
        <w:rStyle w:val="a7"/>
        <w:rFonts w:ascii="仿宋_GB2312"/>
        <w:noProof/>
        <w:sz w:val="28"/>
        <w:szCs w:val="28"/>
      </w:rPr>
      <w:t>- 2 -</w:t>
    </w:r>
    <w:r w:rsidRPr="009206D6">
      <w:rPr>
        <w:rStyle w:val="a7"/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09" w:rsidRPr="00652A27" w:rsidRDefault="00441E2B" w:rsidP="00652A27">
    <w:pPr>
      <w:pStyle w:val="a5"/>
      <w:wordWrap w:val="0"/>
      <w:jc w:val="right"/>
      <w:rPr>
        <w:rFonts w:ascii="仿宋_GB2312"/>
        <w:sz w:val="28"/>
        <w:szCs w:val="28"/>
      </w:rPr>
    </w:pPr>
    <w:r w:rsidRPr="009206D6">
      <w:rPr>
        <w:rFonts w:ascii="仿宋_GB2312" w:hint="eastAsia"/>
        <w:sz w:val="28"/>
        <w:szCs w:val="28"/>
      </w:rPr>
      <w:fldChar w:fldCharType="begin"/>
    </w:r>
    <w:r w:rsidR="0001478A" w:rsidRPr="009206D6">
      <w:rPr>
        <w:rFonts w:ascii="仿宋_GB2312" w:hint="eastAsia"/>
        <w:sz w:val="28"/>
        <w:szCs w:val="28"/>
      </w:rPr>
      <w:instrText>PAGE   \* MERGEFORMAT</w:instrText>
    </w:r>
    <w:r w:rsidRPr="009206D6">
      <w:rPr>
        <w:rFonts w:ascii="仿宋_GB2312" w:hint="eastAsia"/>
        <w:sz w:val="28"/>
        <w:szCs w:val="28"/>
      </w:rPr>
      <w:fldChar w:fldCharType="separate"/>
    </w:r>
    <w:r w:rsidR="00473A10" w:rsidRPr="00473A10">
      <w:rPr>
        <w:rFonts w:ascii="仿宋_GB2312"/>
        <w:noProof/>
        <w:sz w:val="28"/>
        <w:szCs w:val="28"/>
        <w:lang w:val="zh-CN"/>
      </w:rPr>
      <w:t>-</w:t>
    </w:r>
    <w:r w:rsidR="00473A10">
      <w:rPr>
        <w:rFonts w:ascii="仿宋_GB2312"/>
        <w:noProof/>
        <w:sz w:val="28"/>
        <w:szCs w:val="28"/>
      </w:rPr>
      <w:t xml:space="preserve"> 7 -</w:t>
    </w:r>
    <w:r w:rsidRPr="009206D6">
      <w:rPr>
        <w:rFonts w:ascii="仿宋_GB2312" w:hint="eastAsia"/>
        <w:sz w:val="28"/>
        <w:szCs w:val="28"/>
      </w:rPr>
      <w:fldChar w:fldCharType="end"/>
    </w:r>
    <w:r w:rsidR="009206D6">
      <w:rPr>
        <w:rFonts w:ascii="仿宋_GB2312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5E" w:rsidRDefault="00EA3B5E" w:rsidP="00652A27">
    <w:pPr>
      <w:pStyle w:val="a5"/>
      <w:tabs>
        <w:tab w:val="clear" w:pos="4153"/>
        <w:tab w:val="clear" w:pos="8306"/>
        <w:tab w:val="center" w:pos="70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33" w:rsidRDefault="00586E33" w:rsidP="00546D1F">
      <w:pPr>
        <w:spacing w:line="240" w:lineRule="auto"/>
      </w:pPr>
      <w:r>
        <w:separator/>
      </w:r>
    </w:p>
  </w:footnote>
  <w:footnote w:type="continuationSeparator" w:id="0">
    <w:p w:rsidR="00586E33" w:rsidRDefault="00586E33" w:rsidP="00546D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981"/>
    <w:rsid w:val="00003C8C"/>
    <w:rsid w:val="0001478A"/>
    <w:rsid w:val="00022311"/>
    <w:rsid w:val="00025914"/>
    <w:rsid w:val="00031BDD"/>
    <w:rsid w:val="00046C4C"/>
    <w:rsid w:val="000614D2"/>
    <w:rsid w:val="00061D81"/>
    <w:rsid w:val="00061E93"/>
    <w:rsid w:val="00080332"/>
    <w:rsid w:val="00095F14"/>
    <w:rsid w:val="000A3958"/>
    <w:rsid w:val="000F722B"/>
    <w:rsid w:val="00103C07"/>
    <w:rsid w:val="00106587"/>
    <w:rsid w:val="00130AAC"/>
    <w:rsid w:val="001602AD"/>
    <w:rsid w:val="00175C62"/>
    <w:rsid w:val="001849F0"/>
    <w:rsid w:val="00197583"/>
    <w:rsid w:val="001A7E10"/>
    <w:rsid w:val="001B5BBC"/>
    <w:rsid w:val="001D1470"/>
    <w:rsid w:val="001E2085"/>
    <w:rsid w:val="001E62FB"/>
    <w:rsid w:val="001E6B28"/>
    <w:rsid w:val="001F350E"/>
    <w:rsid w:val="001F5050"/>
    <w:rsid w:val="001F6FBA"/>
    <w:rsid w:val="00210883"/>
    <w:rsid w:val="00212C21"/>
    <w:rsid w:val="00212DD1"/>
    <w:rsid w:val="002142A2"/>
    <w:rsid w:val="00217F8B"/>
    <w:rsid w:val="00220E15"/>
    <w:rsid w:val="00251E63"/>
    <w:rsid w:val="00260391"/>
    <w:rsid w:val="00264098"/>
    <w:rsid w:val="00275260"/>
    <w:rsid w:val="00294D0D"/>
    <w:rsid w:val="002B1488"/>
    <w:rsid w:val="002B1D9A"/>
    <w:rsid w:val="002B29CD"/>
    <w:rsid w:val="002B372D"/>
    <w:rsid w:val="002C04CE"/>
    <w:rsid w:val="002C289A"/>
    <w:rsid w:val="002C6B88"/>
    <w:rsid w:val="002D0B65"/>
    <w:rsid w:val="002E1559"/>
    <w:rsid w:val="002E7E6E"/>
    <w:rsid w:val="00305665"/>
    <w:rsid w:val="0032413C"/>
    <w:rsid w:val="0032716B"/>
    <w:rsid w:val="00334279"/>
    <w:rsid w:val="00341D8F"/>
    <w:rsid w:val="00372228"/>
    <w:rsid w:val="00386F88"/>
    <w:rsid w:val="00392EBE"/>
    <w:rsid w:val="00393A7E"/>
    <w:rsid w:val="00395691"/>
    <w:rsid w:val="003A63E7"/>
    <w:rsid w:val="003B01E6"/>
    <w:rsid w:val="003F524A"/>
    <w:rsid w:val="00411693"/>
    <w:rsid w:val="00441E2B"/>
    <w:rsid w:val="0045015D"/>
    <w:rsid w:val="00462DEE"/>
    <w:rsid w:val="00471245"/>
    <w:rsid w:val="00473A10"/>
    <w:rsid w:val="00481EFC"/>
    <w:rsid w:val="00484795"/>
    <w:rsid w:val="00493D9F"/>
    <w:rsid w:val="004A7EA6"/>
    <w:rsid w:val="004B1F6B"/>
    <w:rsid w:val="004E49D7"/>
    <w:rsid w:val="004E7BB3"/>
    <w:rsid w:val="00512A90"/>
    <w:rsid w:val="00523FA7"/>
    <w:rsid w:val="00527F1E"/>
    <w:rsid w:val="00546D1F"/>
    <w:rsid w:val="00550493"/>
    <w:rsid w:val="00566F84"/>
    <w:rsid w:val="0057055B"/>
    <w:rsid w:val="00586E33"/>
    <w:rsid w:val="00595077"/>
    <w:rsid w:val="005A0705"/>
    <w:rsid w:val="005A1A9D"/>
    <w:rsid w:val="005A6088"/>
    <w:rsid w:val="005A6E39"/>
    <w:rsid w:val="005B3208"/>
    <w:rsid w:val="005B4E36"/>
    <w:rsid w:val="005B7981"/>
    <w:rsid w:val="005D7F28"/>
    <w:rsid w:val="005F0F4C"/>
    <w:rsid w:val="00601DA4"/>
    <w:rsid w:val="00621C61"/>
    <w:rsid w:val="00621CB7"/>
    <w:rsid w:val="00642320"/>
    <w:rsid w:val="0064525C"/>
    <w:rsid w:val="00652A27"/>
    <w:rsid w:val="006671F2"/>
    <w:rsid w:val="00682F27"/>
    <w:rsid w:val="00695594"/>
    <w:rsid w:val="006A5DF9"/>
    <w:rsid w:val="006A7133"/>
    <w:rsid w:val="006B19E5"/>
    <w:rsid w:val="006C4316"/>
    <w:rsid w:val="006C4585"/>
    <w:rsid w:val="006E09CE"/>
    <w:rsid w:val="006F3292"/>
    <w:rsid w:val="007065C3"/>
    <w:rsid w:val="00741142"/>
    <w:rsid w:val="0074249C"/>
    <w:rsid w:val="007512CA"/>
    <w:rsid w:val="0075186B"/>
    <w:rsid w:val="00764F50"/>
    <w:rsid w:val="007656F2"/>
    <w:rsid w:val="00765B68"/>
    <w:rsid w:val="00772BD7"/>
    <w:rsid w:val="0078261D"/>
    <w:rsid w:val="00795102"/>
    <w:rsid w:val="007C3013"/>
    <w:rsid w:val="007C57B9"/>
    <w:rsid w:val="007D324B"/>
    <w:rsid w:val="007D49D6"/>
    <w:rsid w:val="00815888"/>
    <w:rsid w:val="00824595"/>
    <w:rsid w:val="00825E36"/>
    <w:rsid w:val="0083604F"/>
    <w:rsid w:val="008622BF"/>
    <w:rsid w:val="00865D16"/>
    <w:rsid w:val="00872B09"/>
    <w:rsid w:val="008747A2"/>
    <w:rsid w:val="00880536"/>
    <w:rsid w:val="008B11CA"/>
    <w:rsid w:val="008C1B46"/>
    <w:rsid w:val="008C6F2C"/>
    <w:rsid w:val="008E4525"/>
    <w:rsid w:val="008F2B2C"/>
    <w:rsid w:val="008F5C91"/>
    <w:rsid w:val="00915862"/>
    <w:rsid w:val="009206D6"/>
    <w:rsid w:val="00925C2F"/>
    <w:rsid w:val="009354C6"/>
    <w:rsid w:val="00953BEF"/>
    <w:rsid w:val="00954B67"/>
    <w:rsid w:val="00962D7F"/>
    <w:rsid w:val="00962FEC"/>
    <w:rsid w:val="00964B87"/>
    <w:rsid w:val="00977F0B"/>
    <w:rsid w:val="00980A30"/>
    <w:rsid w:val="00992E95"/>
    <w:rsid w:val="00996397"/>
    <w:rsid w:val="00996F6A"/>
    <w:rsid w:val="009B28DA"/>
    <w:rsid w:val="009B3106"/>
    <w:rsid w:val="009B5F86"/>
    <w:rsid w:val="009C2957"/>
    <w:rsid w:val="009E16B4"/>
    <w:rsid w:val="009E391C"/>
    <w:rsid w:val="009E44E1"/>
    <w:rsid w:val="009E7DC4"/>
    <w:rsid w:val="00A04947"/>
    <w:rsid w:val="00A14224"/>
    <w:rsid w:val="00A1682D"/>
    <w:rsid w:val="00A34A36"/>
    <w:rsid w:val="00A474F4"/>
    <w:rsid w:val="00A80370"/>
    <w:rsid w:val="00A905E7"/>
    <w:rsid w:val="00A91F82"/>
    <w:rsid w:val="00AA4F90"/>
    <w:rsid w:val="00AA5579"/>
    <w:rsid w:val="00AB38B4"/>
    <w:rsid w:val="00AC013F"/>
    <w:rsid w:val="00AC6043"/>
    <w:rsid w:val="00AD0D1C"/>
    <w:rsid w:val="00AD6DED"/>
    <w:rsid w:val="00AE328E"/>
    <w:rsid w:val="00AE4C8B"/>
    <w:rsid w:val="00AE7F59"/>
    <w:rsid w:val="00AF3136"/>
    <w:rsid w:val="00AF7AF9"/>
    <w:rsid w:val="00B0320E"/>
    <w:rsid w:val="00B0375C"/>
    <w:rsid w:val="00B24DA7"/>
    <w:rsid w:val="00B25DA5"/>
    <w:rsid w:val="00B353B7"/>
    <w:rsid w:val="00B505AD"/>
    <w:rsid w:val="00B54143"/>
    <w:rsid w:val="00B70571"/>
    <w:rsid w:val="00B710F5"/>
    <w:rsid w:val="00B917EB"/>
    <w:rsid w:val="00BB134D"/>
    <w:rsid w:val="00BC463F"/>
    <w:rsid w:val="00BC7D9D"/>
    <w:rsid w:val="00BD4554"/>
    <w:rsid w:val="00C10B0E"/>
    <w:rsid w:val="00C179C1"/>
    <w:rsid w:val="00C23D46"/>
    <w:rsid w:val="00C37D72"/>
    <w:rsid w:val="00C40568"/>
    <w:rsid w:val="00C5055A"/>
    <w:rsid w:val="00C5070C"/>
    <w:rsid w:val="00C577FE"/>
    <w:rsid w:val="00C6611A"/>
    <w:rsid w:val="00C814AD"/>
    <w:rsid w:val="00C92D73"/>
    <w:rsid w:val="00CC7993"/>
    <w:rsid w:val="00CD298A"/>
    <w:rsid w:val="00CE2407"/>
    <w:rsid w:val="00D154C3"/>
    <w:rsid w:val="00D254A8"/>
    <w:rsid w:val="00D31896"/>
    <w:rsid w:val="00D5260C"/>
    <w:rsid w:val="00D90E72"/>
    <w:rsid w:val="00D924E0"/>
    <w:rsid w:val="00DA505D"/>
    <w:rsid w:val="00DA5836"/>
    <w:rsid w:val="00DB2655"/>
    <w:rsid w:val="00DB7FB3"/>
    <w:rsid w:val="00DD6BBE"/>
    <w:rsid w:val="00DE6710"/>
    <w:rsid w:val="00E202E1"/>
    <w:rsid w:val="00E228DA"/>
    <w:rsid w:val="00E34A77"/>
    <w:rsid w:val="00E56A20"/>
    <w:rsid w:val="00E7121C"/>
    <w:rsid w:val="00E730D8"/>
    <w:rsid w:val="00E76006"/>
    <w:rsid w:val="00E82EC1"/>
    <w:rsid w:val="00E83095"/>
    <w:rsid w:val="00EA0486"/>
    <w:rsid w:val="00EA2054"/>
    <w:rsid w:val="00EA2776"/>
    <w:rsid w:val="00EA3B5E"/>
    <w:rsid w:val="00EA6C2B"/>
    <w:rsid w:val="00ED6812"/>
    <w:rsid w:val="00EE103F"/>
    <w:rsid w:val="00EF5F8B"/>
    <w:rsid w:val="00F15E51"/>
    <w:rsid w:val="00F3063C"/>
    <w:rsid w:val="00F32AB1"/>
    <w:rsid w:val="00F3572C"/>
    <w:rsid w:val="00F404A7"/>
    <w:rsid w:val="00F410A5"/>
    <w:rsid w:val="00F459F7"/>
    <w:rsid w:val="00F4699A"/>
    <w:rsid w:val="00F72BD1"/>
    <w:rsid w:val="00F742E5"/>
    <w:rsid w:val="00F91DC8"/>
    <w:rsid w:val="00F93561"/>
    <w:rsid w:val="00FA7744"/>
    <w:rsid w:val="00FA7F1A"/>
    <w:rsid w:val="00FB2F19"/>
    <w:rsid w:val="00FB6594"/>
    <w:rsid w:val="00FD1790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3"/>
    <w:pPr>
      <w:widowControl w:val="0"/>
      <w:spacing w:line="600" w:lineRule="exact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93D9F"/>
    <w:pPr>
      <w:spacing w:line="240" w:lineRule="auto"/>
    </w:pPr>
    <w:rPr>
      <w:rFonts w:eastAsia="华文仿宋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93D9F"/>
    <w:rPr>
      <w:rFonts w:eastAsia="华文仿宋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4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46D1F"/>
    <w:rPr>
      <w:rFonts w:eastAsia="仿宋_GB2312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46D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546D1F"/>
    <w:rPr>
      <w:rFonts w:eastAsia="仿宋_GB2312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EA2054"/>
    <w:pPr>
      <w:ind w:leftChars="2500" w:left="100"/>
    </w:pPr>
    <w:rPr>
      <w:kern w:val="0"/>
      <w:szCs w:val="20"/>
    </w:rPr>
  </w:style>
  <w:style w:type="character" w:customStyle="1" w:styleId="Char2">
    <w:name w:val="日期 Char"/>
    <w:link w:val="a6"/>
    <w:uiPriority w:val="99"/>
    <w:semiHidden/>
    <w:locked/>
    <w:rsid w:val="00A474F4"/>
    <w:rPr>
      <w:rFonts w:eastAsia="仿宋_GB2312" w:cs="Times New Roman"/>
      <w:sz w:val="32"/>
    </w:rPr>
  </w:style>
  <w:style w:type="character" w:styleId="a7">
    <w:name w:val="page number"/>
    <w:uiPriority w:val="99"/>
    <w:rsid w:val="00EA2054"/>
    <w:rPr>
      <w:rFonts w:cs="Times New Roman"/>
    </w:rPr>
  </w:style>
  <w:style w:type="table" w:styleId="a8">
    <w:name w:val="Table Grid"/>
    <w:basedOn w:val="a1"/>
    <w:uiPriority w:val="59"/>
    <w:qFormat/>
    <w:locked/>
    <w:rsid w:val="00652A27"/>
    <w:rPr>
      <w:rFonts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cqu.edu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@cqu.edu.cn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518</Words>
  <Characters>2955</Characters>
  <Application>Microsoft Office Word</Application>
  <DocSecurity>0</DocSecurity>
  <Lines>24</Lines>
  <Paragraphs>6</Paragraphs>
  <ScaleCrop>false</ScaleCrop>
  <Company>微软中国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樊小龙</dc:creator>
  <cp:keywords/>
  <dc:description/>
  <cp:lastModifiedBy>熊健汝</cp:lastModifiedBy>
  <cp:revision>18</cp:revision>
  <cp:lastPrinted>2012-10-21T04:10:00Z</cp:lastPrinted>
  <dcterms:created xsi:type="dcterms:W3CDTF">2019-03-03T07:11:00Z</dcterms:created>
  <dcterms:modified xsi:type="dcterms:W3CDTF">2019-04-02T09:54:00Z</dcterms:modified>
</cp:coreProperties>
</file>