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4B" w:rsidRPr="00B21E24" w:rsidRDefault="0065304B" w:rsidP="0065304B">
      <w:pPr>
        <w:spacing w:line="600" w:lineRule="exact"/>
        <w:jc w:val="left"/>
        <w:rPr>
          <w:rFonts w:ascii="黑体" w:eastAsia="黑体" w:hAnsi="黑体"/>
        </w:rPr>
      </w:pPr>
      <w:r w:rsidRPr="00B21E24">
        <w:rPr>
          <w:rFonts w:ascii="黑体" w:eastAsia="黑体" w:hAnsi="黑体" w:hint="eastAsia"/>
        </w:rPr>
        <w:t>附件1</w:t>
      </w:r>
    </w:p>
    <w:p w:rsidR="00BD366B" w:rsidRDefault="0065304B" w:rsidP="0065304B">
      <w:pPr>
        <w:spacing w:line="600" w:lineRule="exact"/>
        <w:jc w:val="center"/>
        <w:rPr>
          <w:rFonts w:ascii="方正小标宋_GBK" w:eastAsia="方正小标宋_GBK" w:hAnsi="黑体"/>
          <w:kern w:val="2"/>
          <w:sz w:val="44"/>
          <w:szCs w:val="32"/>
        </w:rPr>
      </w:pPr>
      <w:r w:rsidRPr="00B21E24">
        <w:rPr>
          <w:rFonts w:ascii="方正小标宋_GBK" w:eastAsia="方正小标宋_GBK" w:hAnsi="黑体" w:hint="eastAsia"/>
          <w:kern w:val="2"/>
          <w:sz w:val="44"/>
          <w:szCs w:val="32"/>
        </w:rPr>
        <w:t>201</w:t>
      </w:r>
      <w:r w:rsidRPr="00B21E24">
        <w:rPr>
          <w:rFonts w:ascii="方正小标宋_GBK" w:eastAsia="方正小标宋_GBK" w:hAnsi="黑体"/>
          <w:kern w:val="2"/>
          <w:sz w:val="44"/>
          <w:szCs w:val="32"/>
        </w:rPr>
        <w:t>8</w:t>
      </w:r>
      <w:r w:rsidRPr="00B21E24">
        <w:rPr>
          <w:rFonts w:ascii="方正小标宋_GBK" w:eastAsia="方正小标宋_GBK" w:hAnsi="黑体" w:hint="eastAsia"/>
          <w:kern w:val="2"/>
          <w:sz w:val="44"/>
          <w:szCs w:val="32"/>
        </w:rPr>
        <w:t>-201</w:t>
      </w:r>
      <w:r w:rsidRPr="00B21E24">
        <w:rPr>
          <w:rFonts w:ascii="方正小标宋_GBK" w:eastAsia="方正小标宋_GBK" w:hAnsi="黑体"/>
          <w:kern w:val="2"/>
          <w:sz w:val="44"/>
          <w:szCs w:val="32"/>
        </w:rPr>
        <w:t>9</w:t>
      </w:r>
      <w:r w:rsidRPr="00B21E24">
        <w:rPr>
          <w:rFonts w:ascii="方正小标宋_GBK" w:eastAsia="方正小标宋_GBK" w:hAnsi="黑体" w:hint="eastAsia"/>
          <w:kern w:val="2"/>
          <w:sz w:val="44"/>
          <w:szCs w:val="32"/>
        </w:rPr>
        <w:t>学年本科学生“关工委”</w:t>
      </w:r>
    </w:p>
    <w:p w:rsidR="0065304B" w:rsidRPr="00B21E24" w:rsidRDefault="0065304B" w:rsidP="00BD366B">
      <w:pPr>
        <w:spacing w:after="360" w:line="600" w:lineRule="exact"/>
        <w:jc w:val="center"/>
        <w:rPr>
          <w:rFonts w:ascii="方正小标宋_GBK" w:eastAsia="方正小标宋_GBK" w:hAnsi="黑体"/>
          <w:kern w:val="2"/>
          <w:sz w:val="44"/>
          <w:szCs w:val="32"/>
        </w:rPr>
      </w:pPr>
      <w:r w:rsidRPr="00B21E24">
        <w:rPr>
          <w:rFonts w:ascii="方正小标宋_GBK" w:eastAsia="方正小标宋_GBK" w:hAnsi="黑体" w:hint="eastAsia"/>
          <w:kern w:val="2"/>
          <w:sz w:val="44"/>
          <w:szCs w:val="32"/>
        </w:rPr>
        <w:t>德育奖学金名额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765"/>
      </w:tblGrid>
      <w:tr w:rsidR="0065304B" w:rsidRPr="00BD366B" w:rsidTr="00BD366B">
        <w:trPr>
          <w:trHeight w:val="480"/>
          <w:jc w:val="center"/>
        </w:trPr>
        <w:tc>
          <w:tcPr>
            <w:tcW w:w="2731" w:type="pct"/>
            <w:shd w:val="clear" w:color="auto" w:fill="auto"/>
            <w:vAlign w:val="center"/>
            <w:hideMark/>
          </w:tcPr>
          <w:p w:rsidR="0065304B" w:rsidRPr="00BD366B" w:rsidRDefault="0065304B" w:rsidP="000B40BF">
            <w:pPr>
              <w:widowControl/>
              <w:jc w:val="center"/>
              <w:rPr>
                <w:rFonts w:ascii="仿宋_GB2312" w:hAnsi="黑体" w:cs="宋体"/>
                <w:kern w:val="0"/>
                <w:sz w:val="28"/>
                <w:szCs w:val="28"/>
                <w:lang w:bidi="mn-Mong-CN"/>
              </w:rPr>
            </w:pPr>
            <w:r w:rsidRPr="00BD366B">
              <w:rPr>
                <w:rFonts w:ascii="仿宋_GB2312" w:hAnsi="黑体" w:cs="宋体" w:hint="eastAsia"/>
                <w:kern w:val="0"/>
                <w:sz w:val="28"/>
                <w:szCs w:val="28"/>
                <w:lang w:bidi="mn-Mong-CN"/>
              </w:rPr>
              <w:t>学院</w:t>
            </w:r>
          </w:p>
        </w:tc>
        <w:tc>
          <w:tcPr>
            <w:tcW w:w="2269" w:type="pct"/>
            <w:shd w:val="clear" w:color="auto" w:fill="auto"/>
            <w:vAlign w:val="center"/>
            <w:hideMark/>
          </w:tcPr>
          <w:p w:rsidR="0065304B" w:rsidRPr="00BD366B" w:rsidRDefault="0065304B" w:rsidP="000B40BF">
            <w:pPr>
              <w:widowControl/>
              <w:jc w:val="center"/>
              <w:rPr>
                <w:rFonts w:ascii="仿宋_GB2312" w:hAnsi="黑体" w:cs="宋体"/>
                <w:kern w:val="0"/>
                <w:sz w:val="28"/>
                <w:szCs w:val="28"/>
                <w:lang w:bidi="mn-Mong-CN"/>
              </w:rPr>
            </w:pPr>
            <w:r w:rsidRPr="00BD366B">
              <w:rPr>
                <w:rFonts w:ascii="仿宋_GB2312" w:hAnsi="黑体" w:cs="宋体" w:hint="eastAsia"/>
                <w:kern w:val="0"/>
                <w:sz w:val="28"/>
                <w:szCs w:val="28"/>
                <w:lang w:bidi="mn-Mong-CN"/>
              </w:rPr>
              <w:t>推荐名额限额（1%）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widowControl/>
              <w:jc w:val="center"/>
              <w:rPr>
                <w:rFonts w:ascii="仿宋_GB2312"/>
                <w:kern w:val="0"/>
                <w:sz w:val="28"/>
                <w:szCs w:val="28"/>
                <w:lang w:bidi="mn-Mong-CN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外国语学院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4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艺术学院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7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体育学院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美视电影学院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7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弘深学院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博雅学院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公共管理学院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5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经济与工商管理学院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10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新闻学院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3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法学院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3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数学与统计学院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5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物理学院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3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化学化工学院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5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生命科学学院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机械工程学院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14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电气工程学院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10</w:t>
            </w:r>
          </w:p>
        </w:tc>
      </w:tr>
      <w:tr w:rsidR="0065304B" w:rsidRPr="00BD366B" w:rsidTr="00BD366B">
        <w:trPr>
          <w:trHeight w:val="26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能源与动力工程学院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7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lastRenderedPageBreak/>
              <w:t>资源与安全学院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3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材料科学与工程学院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11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航空航天学院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3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汽车工程学院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5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重庆大学-辛辛那提大学联合学院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4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建筑城</w:t>
            </w:r>
            <w:proofErr w:type="gramStart"/>
            <w:r w:rsidRPr="00BD366B">
              <w:rPr>
                <w:rFonts w:ascii="仿宋_GB2312" w:hint="eastAsia"/>
                <w:sz w:val="28"/>
                <w:szCs w:val="28"/>
              </w:rPr>
              <w:t>规</w:t>
            </w:r>
            <w:proofErr w:type="gramEnd"/>
            <w:r w:rsidRPr="00BD366B">
              <w:rPr>
                <w:rFonts w:ascii="仿宋_GB2312" w:hint="eastAsia"/>
                <w:sz w:val="28"/>
                <w:szCs w:val="28"/>
              </w:rPr>
              <w:t>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9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土木工程学院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15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环境与生态学院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6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管理科学与房地产学院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8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光电工程学院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7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微电子与通信工程学院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9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计算机学院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9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自动化学院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9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大数据与软件学院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6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药学院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1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生物工程学院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3</w:t>
            </w:r>
          </w:p>
        </w:tc>
      </w:tr>
      <w:tr w:rsidR="0065304B" w:rsidRPr="00BD366B" w:rsidTr="00BD366B">
        <w:trPr>
          <w:trHeight w:val="288"/>
          <w:jc w:val="center"/>
        </w:trPr>
        <w:tc>
          <w:tcPr>
            <w:tcW w:w="2731" w:type="pct"/>
            <w:shd w:val="clear" w:color="auto" w:fill="auto"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合计</w:t>
            </w:r>
          </w:p>
        </w:tc>
        <w:tc>
          <w:tcPr>
            <w:tcW w:w="2269" w:type="pct"/>
            <w:shd w:val="clear" w:color="auto" w:fill="auto"/>
            <w:noWrap/>
            <w:vAlign w:val="center"/>
          </w:tcPr>
          <w:p w:rsidR="0065304B" w:rsidRPr="00BD366B" w:rsidRDefault="0065304B" w:rsidP="000B40BF">
            <w:pPr>
              <w:jc w:val="center"/>
              <w:rPr>
                <w:rFonts w:ascii="仿宋_GB2312"/>
                <w:sz w:val="28"/>
                <w:szCs w:val="28"/>
              </w:rPr>
            </w:pPr>
            <w:r w:rsidRPr="00BD366B">
              <w:rPr>
                <w:rFonts w:ascii="仿宋_GB2312" w:hint="eastAsia"/>
                <w:sz w:val="28"/>
                <w:szCs w:val="28"/>
              </w:rPr>
              <w:t>196</w:t>
            </w:r>
          </w:p>
        </w:tc>
      </w:tr>
    </w:tbl>
    <w:p w:rsidR="00AC5038" w:rsidRDefault="00AC5038" w:rsidP="0065304B"/>
    <w:sectPr w:rsidR="00AC5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4B"/>
    <w:rsid w:val="0065304B"/>
    <w:rsid w:val="00AC5038"/>
    <w:rsid w:val="00B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ED846-F1F9-4CB9-967D-244290D6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4B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吴伟</dc:creator>
  <cp:keywords/>
  <dc:description/>
  <cp:lastModifiedBy>吴伟</cp:lastModifiedBy>
  <cp:revision>2</cp:revision>
  <dcterms:created xsi:type="dcterms:W3CDTF">2019-09-20T09:36:00Z</dcterms:created>
  <dcterms:modified xsi:type="dcterms:W3CDTF">2019-09-20T09:38:00Z</dcterms:modified>
</cp:coreProperties>
</file>