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关于评选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2019－2020学年“唐立新”奖学金的通知</w:t>
      </w:r>
    </w:p>
    <w:p>
      <w:pPr>
        <w:spacing w:line="560" w:lineRule="exact"/>
        <w:ind w:left="0" w:leftChars="0" w:firstLine="640" w:firstLineChars="200"/>
        <w:jc w:val="left"/>
        <w:rPr>
          <w:rFonts w:hint="eastAsia" w:ascii="仿宋_GB2312" w:hAnsi="楷体"/>
          <w:bCs/>
          <w:szCs w:val="32"/>
          <w:lang w:eastAsia="zh-CN"/>
        </w:rPr>
      </w:pPr>
    </w:p>
    <w:p>
      <w:pPr>
        <w:spacing w:line="560" w:lineRule="exact"/>
        <w:ind w:left="0" w:leftChars="0" w:firstLine="640" w:firstLineChars="200"/>
        <w:jc w:val="left"/>
        <w:rPr>
          <w:rFonts w:hint="eastAsia" w:ascii="仿宋_GB2312" w:hAnsi="楷体"/>
          <w:bCs/>
          <w:szCs w:val="32"/>
          <w:lang w:val="en-US" w:eastAsia="zh-CN"/>
        </w:rPr>
      </w:pPr>
      <w:r>
        <w:rPr>
          <w:rFonts w:hint="eastAsia" w:ascii="仿宋_GB2312" w:hAnsi="楷体"/>
          <w:bCs/>
          <w:szCs w:val="32"/>
          <w:lang w:eastAsia="zh-CN"/>
        </w:rPr>
        <w:t>根据唐立新教育基金会通知，我校拟开展</w:t>
      </w:r>
      <w:r>
        <w:rPr>
          <w:rFonts w:hint="eastAsia" w:ascii="仿宋_GB2312" w:hAnsi="楷体"/>
          <w:bCs/>
          <w:szCs w:val="32"/>
          <w:lang w:val="en-US" w:eastAsia="zh-CN"/>
        </w:rPr>
        <w:t>2019－2020学年唐立新奖学金评选工作，现将相关事宜通知如下：</w:t>
      </w:r>
    </w:p>
    <w:p>
      <w:pPr>
        <w:spacing w:line="62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一、评选</w:t>
      </w:r>
      <w:r>
        <w:rPr>
          <w:rFonts w:hint="eastAsia" w:ascii="黑体" w:hAnsi="黑体" w:eastAsia="黑体" w:cs="黑体"/>
          <w:bCs/>
          <w:sz w:val="32"/>
          <w:szCs w:val="32"/>
        </w:rPr>
        <w:t>范围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我校</w:t>
      </w:r>
      <w:r>
        <w:rPr>
          <w:rFonts w:hint="eastAsia" w:ascii="仿宋_GB2312" w:hAnsi="仿宋_GB2312" w:eastAsia="仿宋_GB2312" w:cs="仿宋_GB2312"/>
          <w:sz w:val="32"/>
          <w:szCs w:val="32"/>
        </w:rPr>
        <w:t>全日制在读的本科生、硕士研究生和博士研究生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，不含大一本科新生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奖励金额</w:t>
      </w:r>
    </w:p>
    <w:p>
      <w:pPr>
        <w:spacing w:line="620" w:lineRule="exact"/>
        <w:ind w:left="0" w:leftChars="0"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/>
          <w:sz w:val="32"/>
          <w:szCs w:val="32"/>
          <w:lang w:eastAsia="zh-CN"/>
        </w:rPr>
        <w:t>该项</w:t>
      </w:r>
      <w:r>
        <w:rPr>
          <w:rFonts w:hint="eastAsia" w:ascii="仿宋_GB2312" w:hAnsi="宋体" w:eastAsia="仿宋_GB2312"/>
          <w:sz w:val="32"/>
          <w:szCs w:val="32"/>
        </w:rPr>
        <w:t>奖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学金</w:t>
      </w:r>
      <w:r>
        <w:rPr>
          <w:rFonts w:hint="eastAsia" w:ascii="仿宋_GB2312" w:hAnsi="宋体"/>
          <w:sz w:val="32"/>
          <w:szCs w:val="32"/>
          <w:lang w:eastAsia="zh-CN"/>
        </w:rPr>
        <w:t>奖励金额为每人</w:t>
      </w:r>
      <w:r>
        <w:rPr>
          <w:rFonts w:hint="eastAsia" w:ascii="仿宋_GB2312" w:hAnsi="宋体" w:eastAsia="仿宋_GB2312"/>
          <w:sz w:val="32"/>
          <w:szCs w:val="32"/>
        </w:rPr>
        <w:t>每年10000元</w:t>
      </w:r>
      <w:r>
        <w:rPr>
          <w:rFonts w:hint="eastAsia" w:ascii="仿宋_GB2312" w:hAnsi="宋体"/>
          <w:sz w:val="32"/>
          <w:szCs w:val="32"/>
          <w:lang w:eastAsia="zh-CN"/>
        </w:rPr>
        <w:t>，获奖同学每年经团队审核后，可获该项</w:t>
      </w:r>
      <w:r>
        <w:rPr>
          <w:rFonts w:hint="eastAsia" w:ascii="仿宋_GB2312" w:hAnsi="宋体" w:eastAsia="仿宋_GB2312"/>
          <w:sz w:val="32"/>
          <w:szCs w:val="32"/>
        </w:rPr>
        <w:t>奖励至其顺利完成学业（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包括本科毕业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继续攻读其他高校（包括境外高校）的研究生及以上学历</w:t>
      </w:r>
      <w:r>
        <w:rPr>
          <w:rFonts w:hint="eastAsia" w:ascii="仿宋_GB2312" w:hAnsi="宋体" w:eastAsia="仿宋_GB2312"/>
          <w:sz w:val="32"/>
          <w:szCs w:val="32"/>
        </w:rPr>
        <w:t>）。</w:t>
      </w:r>
    </w:p>
    <w:p>
      <w:pPr>
        <w:numPr>
          <w:ilvl w:val="0"/>
          <w:numId w:val="0"/>
        </w:num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三、评选名额及名额分配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</w:t>
      </w:r>
      <w:r>
        <w:rPr>
          <w:rFonts w:hint="eastAsia" w:ascii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</w:rPr>
        <w:t>唐立新奖学金全校共评选60名学生</w:t>
      </w:r>
      <w:r>
        <w:rPr>
          <w:rFonts w:hint="eastAsia" w:ascii="仿宋_GB2312"/>
          <w:sz w:val="32"/>
          <w:szCs w:val="32"/>
          <w:lang w:eastAsia="zh-CN"/>
        </w:rPr>
        <w:t>。推荐名额</w:t>
      </w:r>
      <w:r>
        <w:rPr>
          <w:rFonts w:hint="eastAsia" w:ascii="仿宋_GB2312"/>
          <w:sz w:val="32"/>
          <w:szCs w:val="32"/>
          <w:lang w:val="en-US" w:eastAsia="zh-CN"/>
        </w:rPr>
        <w:t>120名，</w:t>
      </w:r>
      <w:r>
        <w:rPr>
          <w:rFonts w:hint="eastAsia" w:ascii="仿宋_GB2312" w:eastAsia="仿宋_GB2312"/>
          <w:sz w:val="32"/>
          <w:szCs w:val="32"/>
          <w:lang w:eastAsia="zh-CN"/>
        </w:rPr>
        <w:t>分别从学院、唐立新奖学金和奖教金团队中推荐</w:t>
      </w:r>
      <w:r>
        <w:rPr>
          <w:rFonts w:hint="eastAsia" w:ascii="仿宋_GB2312"/>
          <w:sz w:val="32"/>
          <w:szCs w:val="32"/>
          <w:lang w:eastAsia="zh-CN"/>
        </w:rPr>
        <w:t>，具体名额分配详见附件。</w:t>
      </w:r>
      <w:r>
        <w:rPr>
          <w:rFonts w:hint="eastAsia" w:ascii="仿宋_GB2312" w:eastAsia="仿宋_GB2312"/>
          <w:sz w:val="32"/>
          <w:szCs w:val="32"/>
          <w:lang w:eastAsia="zh-CN"/>
        </w:rPr>
        <w:t>唐立新基金会组织面试团</w:t>
      </w:r>
      <w:r>
        <w:rPr>
          <w:rFonts w:hint="eastAsia" w:ascii="仿宋_GB2312"/>
          <w:sz w:val="32"/>
          <w:szCs w:val="32"/>
          <w:lang w:eastAsia="zh-CN"/>
        </w:rPr>
        <w:t>对推荐学生</w:t>
      </w:r>
      <w:r>
        <w:rPr>
          <w:rFonts w:hint="eastAsia" w:ascii="仿宋_GB2312" w:eastAsia="仿宋_GB2312"/>
          <w:sz w:val="32"/>
          <w:szCs w:val="32"/>
          <w:lang w:eastAsia="zh-CN"/>
        </w:rPr>
        <w:t>进行面试后确定最终获奖学生名单。</w:t>
      </w:r>
    </w:p>
    <w:p>
      <w:pPr>
        <w:numPr>
          <w:numId w:val="0"/>
        </w:numPr>
        <w:spacing w:line="620" w:lineRule="exact"/>
        <w:ind w:left="0" w:leftChars="0" w:firstLine="640" w:firstLineChars="200"/>
        <w:rPr>
          <w:rFonts w:hint="eastAsia" w:ascii="黑体" w:hAnsi="黑体" w:eastAsia="黑体" w:cs="黑体"/>
          <w:bCs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Cs w:val="32"/>
          <w:lang w:val="en-US" w:eastAsia="zh-CN"/>
        </w:rPr>
        <w:t>四、参评条件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基本条件：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热爱祖国，热爱人民，拥护中国共产党，遵守校纪校规、无违法乱纪行为，无校级行政处分记录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表率执行《重庆大学学生日常行为规范》，评选期限内无晨曦计划缺勤记录、不假晚归记录、宿舍卫生不合格及违章电器记录、恶意欠缴学费；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.尊敬师长，团结同学，有较强的集体荣誉感和团队协作精神；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.有良好的道德品质，诚实守信、作风正派，无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抄袭剽窃、弄虚作假等学术不端行为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.勤俭节约、不奢侈浪费；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.学习刻苦，成绩优良；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.热爱劳动，积极参加公益活动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每学年参加不少于2项，不低于20小时的公益或服务活动；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.积极参加体育锻炼，身心健康，乐观进取；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学年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未获得其他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社会专项奖助学金。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（二）选择条件（</w:t>
      </w:r>
      <w:r>
        <w:rPr>
          <w:rFonts w:hint="eastAsia" w:ascii="仿宋_GB2312" w:hAnsi="宋体" w:eastAsia="仿宋_GB2312"/>
          <w:sz w:val="32"/>
          <w:szCs w:val="32"/>
        </w:rPr>
        <w:t>至少符合其中一个条件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学校成绩专业排名前10%（含10%）,且无挂科及重修；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在思想品德方面有突出事迹并获校级以上表彰，如见义勇为、乐于助人、拾金不昧等；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在学术研究上取得显著成绩，以第一作者发表论文被SCI、EI、ISTP、SSCI全文收录，以第一、二作者出版学术专著；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在学科竞赛方面取得显著成绩，在国际和全国性专业学科竞赛、课外学术科技竞赛等竞赛中获一等奖（或金奖）及以上奖励；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在创新发明方面取得显著成绩，科研成果获省、部级以上奖励或获得国家专利；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在文体活动中，参加国际和全国性比赛获得前三名，参加省级比赛获得第一名，为国家和学校赢得荣誉（集体项目应为主要队员或演员）；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在校期间，在学生会、团委及其他学生组织担任主要负责人（主席团成员等）。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在其它方面有突出事迹或专长受到省级及以上奖励。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五、报送材料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参评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报送纸质及电子件：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《重庆大学201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年唐立新奖学金申请表》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唐立新获奖学生及奖教金团队报送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纸质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《重庆大学201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年唐立新奖学金推荐表》。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学院报送纸质及电子件：</w:t>
      </w:r>
      <w:r>
        <w:rPr>
          <w:rFonts w:hint="eastAsia" w:ascii="仿宋_GB2312" w:hAnsi="仿宋_GB2312"/>
          <w:szCs w:val="32"/>
        </w:rPr>
        <w:t>《重庆大学奖（助）学金推荐学生情况汇总表》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六、工作要求</w:t>
      </w:r>
    </w:p>
    <w:p>
      <w:pPr>
        <w:spacing w:line="600" w:lineRule="exact"/>
        <w:ind w:firstLine="645"/>
        <w:jc w:val="left"/>
        <w:rPr>
          <w:rFonts w:ascii="仿宋_GB2312" w:hAnsi="Calibri"/>
          <w:kern w:val="2"/>
          <w:szCs w:val="44"/>
        </w:rPr>
      </w:pPr>
      <w:r>
        <w:rPr>
          <w:rFonts w:hint="eastAsia" w:ascii="仿宋_GB2312" w:hAnsi="Calibri"/>
          <w:kern w:val="2"/>
          <w:szCs w:val="44"/>
          <w:lang w:eastAsia="zh-CN"/>
        </w:rPr>
        <w:t>（一）请</w:t>
      </w:r>
      <w:r>
        <w:rPr>
          <w:rFonts w:hint="eastAsia" w:ascii="仿宋_GB2312" w:hAnsi="Calibri"/>
          <w:kern w:val="2"/>
          <w:szCs w:val="44"/>
        </w:rPr>
        <w:t>各学院</w:t>
      </w:r>
      <w:r>
        <w:rPr>
          <w:rFonts w:hint="eastAsia" w:ascii="仿宋_GB2312" w:hAnsi="Calibri"/>
          <w:kern w:val="2"/>
          <w:szCs w:val="44"/>
          <w:lang w:eastAsia="zh-CN"/>
        </w:rPr>
        <w:t>高度重视。</w:t>
      </w:r>
      <w:r>
        <w:rPr>
          <w:rFonts w:ascii="仿宋_GB2312" w:hAnsi="Calibri"/>
          <w:kern w:val="2"/>
          <w:szCs w:val="44"/>
        </w:rPr>
        <w:t>在学院</w:t>
      </w:r>
      <w:r>
        <w:rPr>
          <w:rFonts w:hint="eastAsia" w:ascii="仿宋_GB2312" w:hAnsi="Calibri"/>
          <w:kern w:val="2"/>
          <w:szCs w:val="44"/>
        </w:rPr>
        <w:t>网站</w:t>
      </w:r>
      <w:r>
        <w:rPr>
          <w:rFonts w:ascii="仿宋_GB2312" w:hAnsi="Calibri"/>
          <w:kern w:val="2"/>
          <w:szCs w:val="44"/>
        </w:rPr>
        <w:t>公布评选通知</w:t>
      </w:r>
      <w:r>
        <w:rPr>
          <w:rFonts w:hint="eastAsia" w:ascii="仿宋_GB2312" w:hAnsi="Calibri"/>
          <w:kern w:val="2"/>
          <w:szCs w:val="44"/>
          <w:lang w:eastAsia="zh-CN"/>
        </w:rPr>
        <w:t>，</w:t>
      </w:r>
      <w:r>
        <w:rPr>
          <w:rFonts w:ascii="仿宋_GB2312" w:hAnsi="Calibri"/>
          <w:kern w:val="2"/>
          <w:szCs w:val="44"/>
        </w:rPr>
        <w:t>成立评审小组，由</w:t>
      </w:r>
      <w:r>
        <w:rPr>
          <w:rFonts w:hint="eastAsia" w:ascii="仿宋_GB2312" w:hAnsi="Calibri"/>
          <w:kern w:val="2"/>
          <w:szCs w:val="44"/>
        </w:rPr>
        <w:t>分管学生工作的学院负责人任组长，</w:t>
      </w:r>
      <w:r>
        <w:rPr>
          <w:rFonts w:ascii="仿宋_GB2312" w:hAnsi="Calibri"/>
          <w:kern w:val="2"/>
          <w:szCs w:val="44"/>
        </w:rPr>
        <w:t>组织</w:t>
      </w:r>
      <w:r>
        <w:rPr>
          <w:rFonts w:hint="eastAsia" w:ascii="仿宋_GB2312" w:hAnsi="Calibri"/>
          <w:kern w:val="2"/>
          <w:szCs w:val="44"/>
        </w:rPr>
        <w:t>实施</w:t>
      </w:r>
      <w:r>
        <w:rPr>
          <w:rFonts w:hint="eastAsia" w:ascii="仿宋_GB2312" w:hAnsi="仿宋_GB2312"/>
          <w:szCs w:val="32"/>
        </w:rPr>
        <w:t>奖（助）学金推评工作</w:t>
      </w:r>
      <w:r>
        <w:rPr>
          <w:rFonts w:ascii="仿宋_GB2312" w:hAnsi="Calibri"/>
          <w:kern w:val="2"/>
          <w:szCs w:val="4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/>
          <w:szCs w:val="32"/>
        </w:rPr>
      </w:pPr>
      <w:r>
        <w:rPr>
          <w:rFonts w:hint="eastAsia" w:ascii="仿宋_GB2312" w:hAnsi="Calibri"/>
          <w:kern w:val="2"/>
          <w:szCs w:val="44"/>
          <w:lang w:eastAsia="zh-CN"/>
        </w:rPr>
        <w:t>（二）</w:t>
      </w:r>
      <w:r>
        <w:rPr>
          <w:rFonts w:hint="eastAsia" w:ascii="仿宋_GB2312" w:hAnsi="Calibri"/>
          <w:kern w:val="2"/>
          <w:szCs w:val="44"/>
        </w:rPr>
        <w:t>学院</w:t>
      </w:r>
      <w:r>
        <w:rPr>
          <w:rFonts w:ascii="仿宋_GB2312" w:hAnsi="Calibri"/>
          <w:kern w:val="2"/>
          <w:szCs w:val="44"/>
        </w:rPr>
        <w:t>按照评选条件认真审核学生的参评资格</w:t>
      </w:r>
      <w:r>
        <w:rPr>
          <w:rFonts w:hint="eastAsia" w:ascii="仿宋_GB2312" w:hAnsi="Calibri"/>
          <w:kern w:val="2"/>
          <w:szCs w:val="44"/>
        </w:rPr>
        <w:t>，</w:t>
      </w:r>
      <w:r>
        <w:rPr>
          <w:rFonts w:hint="eastAsia" w:ascii="仿宋_GB2312"/>
          <w:szCs w:val="32"/>
        </w:rPr>
        <w:t>初评名单在学院网站公示3个</w:t>
      </w:r>
      <w:r>
        <w:rPr>
          <w:rFonts w:ascii="仿宋_GB2312"/>
          <w:szCs w:val="32"/>
        </w:rPr>
        <w:t>工作</w:t>
      </w:r>
      <w:r>
        <w:rPr>
          <w:rFonts w:hint="eastAsia" w:ascii="仿宋_GB2312"/>
          <w:szCs w:val="32"/>
        </w:rPr>
        <w:t>日</w:t>
      </w:r>
      <w:r>
        <w:rPr>
          <w:rFonts w:ascii="仿宋_GB2312"/>
          <w:szCs w:val="32"/>
        </w:rPr>
        <w:t>无异议</w:t>
      </w:r>
      <w:r>
        <w:rPr>
          <w:rFonts w:hint="eastAsia" w:ascii="仿宋_GB2312"/>
          <w:szCs w:val="32"/>
        </w:rPr>
        <w:t>后报送学校。</w:t>
      </w:r>
    </w:p>
    <w:p>
      <w:pPr>
        <w:spacing w:line="600" w:lineRule="exact"/>
        <w:ind w:firstLine="640"/>
        <w:rPr>
          <w:rFonts w:hint="eastAsia" w:ascii="仿宋_GB2312" w:hAnsi="仿宋_GB2312"/>
          <w:szCs w:val="32"/>
        </w:rPr>
      </w:pPr>
      <w:r>
        <w:rPr>
          <w:rFonts w:hint="eastAsia" w:ascii="仿宋_GB2312" w:hAnsi="仿宋_GB2312"/>
          <w:szCs w:val="32"/>
          <w:lang w:eastAsia="zh-CN"/>
        </w:rPr>
        <w:t>（三）</w:t>
      </w:r>
      <w:r>
        <w:rPr>
          <w:rFonts w:hint="eastAsia" w:ascii="仿宋_GB2312" w:hAnsi="仿宋_GB2312"/>
          <w:szCs w:val="32"/>
        </w:rPr>
        <w:t>奖助学金评选工作要实行责任制。</w:t>
      </w:r>
      <w:r>
        <w:rPr>
          <w:rFonts w:hint="eastAsia" w:ascii="仿宋_GB2312" w:hAnsi="仿宋_GB2312"/>
          <w:szCs w:val="32"/>
          <w:lang w:eastAsia="zh-CN"/>
        </w:rPr>
        <w:t>所</w:t>
      </w:r>
      <w:r>
        <w:rPr>
          <w:rFonts w:hint="eastAsia" w:ascii="仿宋_GB2312" w:hAnsi="仿宋_GB2312"/>
          <w:szCs w:val="32"/>
        </w:rPr>
        <w:t>报送材料须由分管学生工作的负责人审核、签名，并加盖学院公章。</w:t>
      </w:r>
    </w:p>
    <w:p>
      <w:pPr>
        <w:spacing w:line="600" w:lineRule="exact"/>
        <w:ind w:firstLine="640"/>
        <w:rPr>
          <w:rFonts w:hint="eastAsia" w:ascii="仿宋_GB2312" w:hAnsi="仿宋_GB2312"/>
          <w:szCs w:val="32"/>
        </w:rPr>
      </w:pPr>
      <w:r>
        <w:rPr>
          <w:rFonts w:hint="eastAsia" w:ascii="仿宋_GB2312" w:hAnsi="仿宋_GB2312"/>
          <w:szCs w:val="32"/>
          <w:lang w:eastAsia="zh-CN"/>
        </w:rPr>
        <w:t>（四）</w:t>
      </w:r>
      <w:r>
        <w:rPr>
          <w:rFonts w:hint="eastAsia" w:ascii="仿宋_GB2312" w:hAnsi="仿宋_GB2312"/>
          <w:szCs w:val="32"/>
        </w:rPr>
        <w:t>严格报送时间。纸质材料及</w:t>
      </w:r>
      <w:r>
        <w:rPr>
          <w:rFonts w:hint="eastAsia" w:ascii="仿宋_GB2312" w:hAnsi="仿宋_GB2312"/>
          <w:szCs w:val="32"/>
          <w:lang w:eastAsia="zh-CN"/>
        </w:rPr>
        <w:t>相关</w:t>
      </w:r>
      <w:r>
        <w:rPr>
          <w:rFonts w:hint="eastAsia" w:ascii="仿宋_GB2312" w:hAnsi="仿宋_GB2312"/>
          <w:szCs w:val="32"/>
        </w:rPr>
        <w:t>电子</w:t>
      </w:r>
      <w:r>
        <w:rPr>
          <w:rFonts w:hint="eastAsia" w:ascii="仿宋_GB2312" w:hAnsi="仿宋_GB2312"/>
          <w:szCs w:val="32"/>
          <w:lang w:eastAsia="zh-CN"/>
        </w:rPr>
        <w:t>件</w:t>
      </w:r>
      <w:r>
        <w:rPr>
          <w:rFonts w:hint="eastAsia" w:ascii="仿宋_GB2312" w:hAnsi="仿宋_GB2312"/>
          <w:szCs w:val="32"/>
        </w:rPr>
        <w:t>请于1</w:t>
      </w:r>
      <w:r>
        <w:rPr>
          <w:rFonts w:hint="eastAsia" w:ascii="仿宋_GB2312" w:hAnsi="仿宋_GB2312"/>
          <w:szCs w:val="32"/>
          <w:lang w:val="en-US" w:eastAsia="zh-CN"/>
        </w:rPr>
        <w:t>1</w:t>
      </w:r>
      <w:r>
        <w:rPr>
          <w:rFonts w:hint="eastAsia" w:ascii="仿宋_GB2312" w:hAnsi="仿宋_GB2312"/>
          <w:szCs w:val="32"/>
        </w:rPr>
        <w:t>月2</w:t>
      </w:r>
      <w:r>
        <w:rPr>
          <w:rFonts w:hint="eastAsia" w:ascii="仿宋_GB2312" w:hAnsi="仿宋_GB2312"/>
          <w:szCs w:val="32"/>
          <w:lang w:val="en-US" w:eastAsia="zh-CN"/>
        </w:rPr>
        <w:t>0</w:t>
      </w:r>
      <w:r>
        <w:rPr>
          <w:rFonts w:hint="eastAsia" w:ascii="仿宋_GB2312" w:hAnsi="仿宋_GB2312"/>
          <w:szCs w:val="32"/>
        </w:rPr>
        <w:t>日18点前报送学生资助管理中心</w:t>
      </w:r>
      <w:r>
        <w:rPr>
          <w:rFonts w:hint="eastAsia" w:ascii="仿宋_GB2312" w:hAnsi="仿宋_GB2312"/>
          <w:szCs w:val="32"/>
          <w:lang w:eastAsia="zh-CN"/>
        </w:rPr>
        <w:t>，电子件发至</w:t>
      </w:r>
      <w:r>
        <w:rPr>
          <w:rFonts w:hint="eastAsia" w:ascii="仿宋_GB2312" w:hAnsi="仿宋_GB2312" w:eastAsia="PMingLiU"/>
          <w:szCs w:val="32"/>
          <w:lang w:val="en-US" w:eastAsia="zh-HK"/>
        </w:rPr>
        <w:t>zzzx@cqu.edu.cn,</w:t>
      </w:r>
      <w:bookmarkStart w:id="0" w:name="_GoBack"/>
      <w:bookmarkEnd w:id="0"/>
      <w:r>
        <w:rPr>
          <w:rFonts w:hint="eastAsia" w:ascii="仿宋_GB2312" w:hAnsi="仿宋_GB2312"/>
          <w:szCs w:val="32"/>
        </w:rPr>
        <w:t>逾期不报以自动弃权处理。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/>
          <w:szCs w:val="32"/>
        </w:rPr>
      </w:pPr>
      <w:r>
        <w:rPr>
          <w:rFonts w:hint="eastAsia" w:ascii="仿宋_GB2312" w:hAnsi="仿宋_GB2312"/>
          <w:szCs w:val="32"/>
          <w:lang w:val="en-US" w:eastAsia="zh-CN"/>
        </w:rPr>
        <w:t>(五）</w:t>
      </w:r>
      <w:r>
        <w:rPr>
          <w:rFonts w:hint="eastAsia" w:ascii="仿宋_GB2312" w:hAnsi="仿宋_GB2312"/>
          <w:szCs w:val="32"/>
        </w:rPr>
        <w:t>推荐评选过程中，申请人和评议组等工作组学生如有弄虚作假或严重渎职者，一经核实，取消当事人当学年度评奖评优及各类奖助学金参评资格，已经获取的荣誉予以取消，发放的资金予以追回，同时根据情节严重程度按学校相关规定给予批评教育或纪律处分。工作人员如有弄虚作假或严重渎职者，一经核实，取消当事人当学年度评优表彰资格，已经取得荣誉予以取消，造成严重后果者，依照学校有关规定处理。</w:t>
      </w:r>
    </w:p>
    <w:p>
      <w:pPr>
        <w:spacing w:line="600" w:lineRule="exact"/>
        <w:ind w:firstLine="640" w:firstLineChars="200"/>
        <w:rPr>
          <w:rFonts w:ascii="仿宋_GB2312" w:hAnsi="仿宋_GB2312"/>
          <w:szCs w:val="32"/>
        </w:rPr>
      </w:pPr>
      <w:r>
        <w:rPr>
          <w:rFonts w:hint="eastAsia" w:ascii="仿宋_GB2312" w:hAnsi="仿宋_GB2312"/>
          <w:szCs w:val="32"/>
        </w:rPr>
        <w:t>联系人及联系电话：王成红   023－65112427</w:t>
      </w:r>
    </w:p>
    <w:p>
      <w:pPr>
        <w:spacing w:line="600" w:lineRule="exact"/>
        <w:ind w:firstLine="640" w:firstLineChars="200"/>
        <w:rPr>
          <w:rFonts w:hint="eastAsia"/>
        </w:rPr>
      </w:pPr>
    </w:p>
    <w:p>
      <w:pPr>
        <w:spacing w:line="600" w:lineRule="exact"/>
        <w:ind w:left="1760" w:leftChars="200" w:hanging="1120" w:hangingChars="350"/>
        <w:rPr>
          <w:rFonts w:hint="eastAsia" w:ascii="仿宋_GB2312" w:hAnsi="仿宋_GB2312"/>
          <w:szCs w:val="32"/>
        </w:rPr>
      </w:pPr>
      <w:r>
        <w:rPr>
          <w:rFonts w:hint="eastAsia" w:ascii="仿宋_GB2312" w:hAnsi="仿宋_GB2312"/>
          <w:szCs w:val="32"/>
        </w:rPr>
        <w:t>附件：2019－2020学年</w:t>
      </w:r>
      <w:r>
        <w:rPr>
          <w:rFonts w:hint="eastAsia" w:ascii="仿宋_GB2312" w:hAnsi="仿宋_GB2312"/>
          <w:szCs w:val="32"/>
          <w:lang w:eastAsia="zh-CN"/>
        </w:rPr>
        <w:t>唐立新奖学金</w:t>
      </w:r>
      <w:r>
        <w:rPr>
          <w:rFonts w:hint="eastAsia" w:ascii="仿宋_GB2312" w:hAnsi="仿宋_GB2312"/>
          <w:szCs w:val="32"/>
        </w:rPr>
        <w:t>荐名额分配表</w:t>
      </w:r>
    </w:p>
    <w:p>
      <w:pPr>
        <w:spacing w:line="600" w:lineRule="exact"/>
        <w:ind w:left="1760" w:leftChars="200" w:hanging="1120" w:hangingChars="350"/>
        <w:rPr>
          <w:rFonts w:hint="eastAsia" w:ascii="仿宋_GB2312" w:hAnsi="仿宋_GB2312"/>
          <w:szCs w:val="32"/>
        </w:rPr>
      </w:pPr>
    </w:p>
    <w:p>
      <w:pPr>
        <w:spacing w:line="600" w:lineRule="exact"/>
        <w:ind w:left="1760" w:leftChars="200" w:hanging="1120" w:hangingChars="350"/>
        <w:rPr>
          <w:rFonts w:hint="eastAsia" w:ascii="仿宋_GB2312" w:hAnsi="仿宋_GB2312"/>
          <w:szCs w:val="32"/>
        </w:rPr>
      </w:pPr>
    </w:p>
    <w:p>
      <w:pPr>
        <w:spacing w:line="600" w:lineRule="exact"/>
        <w:ind w:left="1760" w:leftChars="200" w:hanging="1120" w:hangingChars="350"/>
        <w:rPr>
          <w:rFonts w:hint="eastAsia" w:ascii="仿宋_GB2312" w:hAnsi="仿宋_GB2312"/>
          <w:szCs w:val="32"/>
          <w:lang w:val="en-US" w:eastAsia="zh-CN"/>
        </w:rPr>
      </w:pPr>
      <w:r>
        <w:rPr>
          <w:rFonts w:hint="eastAsia" w:ascii="仿宋_GB2312" w:hAnsi="仿宋_GB2312"/>
          <w:szCs w:val="32"/>
          <w:lang w:val="en-US" w:eastAsia="zh-CN"/>
        </w:rPr>
        <w:t xml:space="preserve">                             学生处</w:t>
      </w:r>
    </w:p>
    <w:p>
      <w:pPr>
        <w:spacing w:line="600" w:lineRule="exact"/>
        <w:ind w:left="1760" w:leftChars="200" w:hanging="1120" w:hangingChars="350"/>
        <w:rPr>
          <w:rFonts w:hint="default" w:ascii="仿宋_GB2312" w:hAnsi="仿宋_GB2312"/>
          <w:szCs w:val="32"/>
          <w:lang w:val="en-US" w:eastAsia="zh-CN"/>
        </w:rPr>
      </w:pPr>
      <w:r>
        <w:rPr>
          <w:rFonts w:hint="eastAsia" w:ascii="仿宋_GB2312" w:hAnsi="仿宋_GB2312"/>
          <w:szCs w:val="32"/>
          <w:lang w:val="en-US" w:eastAsia="zh-CN"/>
        </w:rPr>
        <w:t xml:space="preserve">                          2019年11月6日</w:t>
      </w:r>
    </w:p>
    <w:p>
      <w:pPr>
        <w:rPr>
          <w:rFonts w:hint="eastAsia" w:ascii="仿宋_GB2312" w:hAnsi="仿宋_GB2312"/>
          <w:szCs w:val="32"/>
          <w:lang w:val="en-US" w:eastAsia="zh-CN"/>
        </w:rPr>
      </w:pPr>
      <w:r>
        <w:rPr>
          <w:rFonts w:hint="eastAsia" w:ascii="仿宋_GB2312" w:hAnsi="仿宋_GB231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附件</w:t>
      </w:r>
    </w:p>
    <w:p>
      <w:pPr>
        <w:spacing w:line="600" w:lineRule="exact"/>
        <w:ind w:left="1900" w:leftChars="200" w:hanging="1260" w:hangingChars="35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2019－2020学年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唐立新奖学金</w:t>
      </w:r>
      <w:r>
        <w:rPr>
          <w:rFonts w:hint="eastAsia" w:ascii="黑体" w:hAnsi="黑体" w:eastAsia="黑体" w:cs="黑体"/>
          <w:sz w:val="36"/>
          <w:szCs w:val="36"/>
        </w:rPr>
        <w:t>荐名额分配表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/>
          <w:szCs w:val="32"/>
          <w:lang w:val="en-US" w:eastAsia="zh-CN"/>
        </w:rPr>
      </w:pPr>
    </w:p>
    <w:tbl>
      <w:tblPr>
        <w:tblStyle w:val="2"/>
        <w:tblW w:w="5884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01"/>
        <w:gridCol w:w="20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98" w:rightChars="-62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学院 </w:t>
            </w:r>
          </w:p>
        </w:tc>
        <w:tc>
          <w:tcPr>
            <w:tcW w:w="208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3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美视电影学院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弘深学院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博雅学院（人文社会科学高等研究院）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经济与工商管理学院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新闻学院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资源与安全学院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航空航天学院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汽车工程学院（汽车协同创新中心）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重庆大学-辛辛那提大学联合学院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建筑城规学院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管理科学与房地产学院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光电工程学院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微电子与通信工程学院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大数据与软件学院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唐立新奖学金团队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3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唐立新奖教金团队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  <w:lang w:eastAsia="zh-CN"/>
              </w:rPr>
              <w:t>合计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= sum(B3:B38) \* MERGEFORMAT </w:instrTex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8DD281"/>
    <w:multiLevelType w:val="singleLevel"/>
    <w:tmpl w:val="D08DD281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87F96"/>
    <w:rsid w:val="0A8F33CD"/>
    <w:rsid w:val="0C49410A"/>
    <w:rsid w:val="0FFE293F"/>
    <w:rsid w:val="1435245E"/>
    <w:rsid w:val="1A4B3622"/>
    <w:rsid w:val="1D9A3D2A"/>
    <w:rsid w:val="211D5EEC"/>
    <w:rsid w:val="34CE688C"/>
    <w:rsid w:val="363E59C2"/>
    <w:rsid w:val="41D30CD4"/>
    <w:rsid w:val="45A62569"/>
    <w:rsid w:val="4DDC4689"/>
    <w:rsid w:val="54153363"/>
    <w:rsid w:val="6985378E"/>
    <w:rsid w:val="6A9D0592"/>
    <w:rsid w:val="70673C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qFormat/>
    <w:uiPriority w:val="0"/>
    <w:pPr>
      <w:widowControl w:val="0"/>
      <w:ind w:firstLine="420"/>
      <w:jc w:val="both"/>
    </w:pPr>
    <w:rPr>
      <w:rFonts w:ascii="Times New Roman" w:hAnsi="Times New Roman" w:eastAsia="仿宋_GB2312" w:cs="Times New Roman"/>
      <w:kern w:val="1"/>
      <w:sz w:val="32"/>
      <w:szCs w:val="22"/>
      <w:lang w:val="en-US" w:eastAsia="zh-CN" w:bidi="ar-SA"/>
    </w:rPr>
  </w:style>
  <w:style w:type="paragraph" w:customStyle="1" w:styleId="6">
    <w:name w:val="列出段落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王成红</cp:lastModifiedBy>
  <dcterms:modified xsi:type="dcterms:W3CDTF">2019-11-06T10:07:46Z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