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CD" w:rsidRDefault="00682F9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重庆大学202</w:t>
      </w:r>
      <w:r w:rsidR="009F1C8C">
        <w:rPr>
          <w:rFonts w:ascii="方正小标宋简体" w:eastAsia="方正小标宋简体"/>
          <w:sz w:val="44"/>
          <w:szCs w:val="44"/>
        </w:rPr>
        <w:t>0</w:t>
      </w:r>
      <w:r>
        <w:rPr>
          <w:rFonts w:ascii="方正小标宋简体" w:eastAsia="方正小标宋简体" w:hint="eastAsia"/>
          <w:sz w:val="44"/>
          <w:szCs w:val="44"/>
        </w:rPr>
        <w:t>年寒假社会实践</w:t>
      </w:r>
    </w:p>
    <w:p w:rsidR="00291EF9" w:rsidRDefault="00682F97" w:rsidP="003730C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第二课堂使用指南</w:t>
      </w:r>
    </w:p>
    <w:p w:rsidR="00291EF9" w:rsidRDefault="00682F97">
      <w:pPr>
        <w:spacing w:line="560" w:lineRule="exact"/>
        <w:ind w:firstLineChars="200" w:firstLine="640"/>
        <w:rPr>
          <w:rFonts w:ascii="黑体" w:eastAsia="黑体" w:hAnsi="黑体"/>
          <w:sz w:val="32"/>
          <w:szCs w:val="32"/>
        </w:rPr>
      </w:pPr>
      <w:r>
        <w:rPr>
          <w:rFonts w:ascii="黑体" w:eastAsia="黑体" w:hAnsi="黑体" w:hint="eastAsia"/>
          <w:sz w:val="32"/>
          <w:szCs w:val="32"/>
        </w:rPr>
        <w:t>（一）登陆注册</w:t>
      </w:r>
    </w:p>
    <w:p w:rsidR="00291EF9" w:rsidRDefault="00682F97">
      <w:pPr>
        <w:spacing w:line="560" w:lineRule="exact"/>
        <w:ind w:firstLineChars="200" w:firstLine="640"/>
        <w:rPr>
          <w:rFonts w:ascii="仿宋_GB2312" w:eastAsia="仿宋_GB2312"/>
          <w:sz w:val="32"/>
          <w:szCs w:val="32"/>
        </w:rPr>
      </w:pPr>
      <w:r>
        <w:rPr>
          <w:rFonts w:ascii="仿宋_GB2312" w:eastAsia="仿宋_GB2312" w:hint="eastAsia"/>
          <w:sz w:val="32"/>
          <w:szCs w:val="32"/>
        </w:rPr>
        <w:t>学生通过</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“重大青年”（功能查询一栏）、“重大前锋”（任我行一栏）中微应用“第二课堂。”</w:t>
      </w:r>
    </w:p>
    <w:p w:rsidR="00291EF9" w:rsidRDefault="00682F97">
      <w:pPr>
        <w:spacing w:line="560" w:lineRule="exact"/>
        <w:ind w:firstLineChars="200" w:firstLine="640"/>
        <w:rPr>
          <w:rFonts w:ascii="仿宋_GB2312" w:eastAsia="仿宋_GB2312"/>
          <w:sz w:val="32"/>
          <w:szCs w:val="32"/>
        </w:rPr>
      </w:pPr>
      <w:r>
        <w:rPr>
          <w:rFonts w:ascii="仿宋_GB2312" w:eastAsia="仿宋_GB2312" w:hint="eastAsia"/>
          <w:sz w:val="32"/>
          <w:szCs w:val="32"/>
        </w:rPr>
        <w:t>或登陆网址 ：</w:t>
      </w:r>
      <w:hyperlink r:id="rId7" w:history="1">
        <w:r>
          <w:rPr>
            <w:rStyle w:val="a7"/>
            <w:rFonts w:ascii="仿宋_GB2312" w:eastAsia="仿宋_GB2312" w:hint="eastAsia"/>
            <w:sz w:val="32"/>
            <w:szCs w:val="32"/>
          </w:rPr>
          <w:t>https://classroom.univteam.com/cqu/</w:t>
        </w:r>
      </w:hyperlink>
    </w:p>
    <w:p w:rsidR="00291EF9" w:rsidRDefault="00682F97">
      <w:pPr>
        <w:spacing w:line="560" w:lineRule="exact"/>
        <w:ind w:firstLineChars="200" w:firstLine="640"/>
        <w:rPr>
          <w:rFonts w:ascii="仿宋_GB2312" w:eastAsia="仿宋_GB2312"/>
          <w:sz w:val="32"/>
          <w:szCs w:val="32"/>
        </w:rPr>
      </w:pPr>
      <w:r>
        <w:rPr>
          <w:rFonts w:ascii="仿宋_GB2312" w:eastAsia="仿宋_GB2312" w:hint="eastAsia"/>
          <w:sz w:val="32"/>
          <w:szCs w:val="32"/>
        </w:rPr>
        <w:t>进入“重庆大学第二课堂”系统。学生采用统一身份认证直接登录，首次登陆需要绑定手机号，补充注册信息。（注意：若首次</w:t>
      </w:r>
      <w:proofErr w:type="gramStart"/>
      <w:r>
        <w:rPr>
          <w:rFonts w:ascii="仿宋_GB2312" w:eastAsia="仿宋_GB2312" w:hint="eastAsia"/>
          <w:sz w:val="32"/>
          <w:szCs w:val="32"/>
        </w:rPr>
        <w:t>不</w:t>
      </w:r>
      <w:proofErr w:type="gramEnd"/>
      <w:r>
        <w:rPr>
          <w:rFonts w:ascii="仿宋_GB2312" w:eastAsia="仿宋_GB2312" w:hint="eastAsia"/>
          <w:sz w:val="32"/>
          <w:szCs w:val="32"/>
        </w:rPr>
        <w:t>绑定手机号，后面忘记密码在找回密码时会比较困难。）</w:t>
      </w:r>
    </w:p>
    <w:p w:rsidR="00291EF9" w:rsidRDefault="00682F97">
      <w:pPr>
        <w:spacing w:line="56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1312" behindDoc="0" locked="0" layoutInCell="1" allowOverlap="1">
            <wp:simplePos x="0" y="0"/>
            <wp:positionH relativeFrom="column">
              <wp:posOffset>4000500</wp:posOffset>
            </wp:positionH>
            <wp:positionV relativeFrom="paragraph">
              <wp:posOffset>169545</wp:posOffset>
            </wp:positionV>
            <wp:extent cx="1847850" cy="2924175"/>
            <wp:effectExtent l="0" t="0" r="0" b="9525"/>
            <wp:wrapNone/>
            <wp:docPr id="5" name="图片 5" descr="286954802930514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86954802930514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47850" cy="2924175"/>
                    </a:xfrm>
                    <a:prstGeom prst="rect">
                      <a:avLst/>
                    </a:prstGeom>
                    <a:noFill/>
                    <a:ln>
                      <a:noFill/>
                    </a:ln>
                  </pic:spPr>
                </pic:pic>
              </a:graphicData>
            </a:graphic>
          </wp:anchor>
        </w:drawing>
      </w:r>
      <w:r>
        <w:rPr>
          <w:rFonts w:ascii="仿宋_GB2312" w:eastAsia="仿宋_GB2312" w:hint="eastAsia"/>
          <w:noProof/>
          <w:sz w:val="32"/>
          <w:szCs w:val="32"/>
        </w:rPr>
        <w:drawing>
          <wp:anchor distT="0" distB="0" distL="114300" distR="114300" simplePos="0" relativeHeight="251660288" behindDoc="0" locked="0" layoutInCell="1" allowOverlap="1">
            <wp:simplePos x="0" y="0"/>
            <wp:positionH relativeFrom="column">
              <wp:posOffset>1866900</wp:posOffset>
            </wp:positionH>
            <wp:positionV relativeFrom="paragraph">
              <wp:posOffset>160020</wp:posOffset>
            </wp:positionV>
            <wp:extent cx="1826895" cy="2933700"/>
            <wp:effectExtent l="0" t="0" r="190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26895" cy="2933700"/>
                    </a:xfrm>
                    <a:prstGeom prst="rect">
                      <a:avLst/>
                    </a:prstGeom>
                    <a:noFill/>
                    <a:ln>
                      <a:noFill/>
                    </a:ln>
                  </pic:spPr>
                </pic:pic>
              </a:graphicData>
            </a:graphic>
          </wp:anchor>
        </w:drawing>
      </w:r>
      <w:r>
        <w:rPr>
          <w:rFonts w:ascii="仿宋_GB2312" w:eastAsia="仿宋_GB2312" w:hint="eastAsia"/>
          <w:noProof/>
          <w:sz w:val="32"/>
          <w:szCs w:val="32"/>
        </w:rPr>
        <w:drawing>
          <wp:anchor distT="0" distB="0" distL="114300" distR="114300" simplePos="0" relativeHeight="251659264" behindDoc="0" locked="0" layoutInCell="1" allowOverlap="1">
            <wp:simplePos x="0" y="0"/>
            <wp:positionH relativeFrom="margin">
              <wp:posOffset>-142875</wp:posOffset>
            </wp:positionH>
            <wp:positionV relativeFrom="paragraph">
              <wp:posOffset>169545</wp:posOffset>
            </wp:positionV>
            <wp:extent cx="1789430" cy="2876550"/>
            <wp:effectExtent l="0" t="0" r="127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89430" cy="2876550"/>
                    </a:xfrm>
                    <a:prstGeom prst="rect">
                      <a:avLst/>
                    </a:prstGeom>
                    <a:noFill/>
                    <a:ln>
                      <a:noFill/>
                    </a:ln>
                  </pic:spPr>
                </pic:pic>
              </a:graphicData>
            </a:graphic>
          </wp:anchor>
        </w:drawing>
      </w:r>
    </w:p>
    <w:p w:rsidR="00291EF9" w:rsidRDefault="00291EF9">
      <w:pPr>
        <w:spacing w:line="560" w:lineRule="exact"/>
        <w:ind w:firstLineChars="200" w:firstLine="640"/>
        <w:rPr>
          <w:rFonts w:ascii="仿宋_GB2312" w:eastAsia="仿宋_GB2312"/>
          <w:sz w:val="32"/>
          <w:szCs w:val="32"/>
        </w:rPr>
      </w:pPr>
    </w:p>
    <w:p w:rsidR="00291EF9" w:rsidRDefault="00291EF9">
      <w:pPr>
        <w:spacing w:line="560" w:lineRule="exact"/>
        <w:ind w:firstLineChars="200" w:firstLine="640"/>
        <w:rPr>
          <w:rFonts w:ascii="仿宋_GB2312" w:eastAsia="仿宋_GB2312"/>
          <w:sz w:val="32"/>
          <w:szCs w:val="32"/>
        </w:rPr>
      </w:pPr>
    </w:p>
    <w:p w:rsidR="00291EF9" w:rsidRDefault="00291EF9">
      <w:pPr>
        <w:spacing w:line="560" w:lineRule="exact"/>
        <w:ind w:firstLineChars="200" w:firstLine="640"/>
        <w:rPr>
          <w:rFonts w:ascii="仿宋_GB2312" w:eastAsia="仿宋_GB2312"/>
          <w:sz w:val="32"/>
          <w:szCs w:val="32"/>
        </w:rPr>
      </w:pPr>
    </w:p>
    <w:p w:rsidR="00291EF9" w:rsidRDefault="00291EF9">
      <w:pPr>
        <w:spacing w:line="560" w:lineRule="exact"/>
        <w:ind w:firstLineChars="200" w:firstLine="640"/>
        <w:rPr>
          <w:rFonts w:ascii="仿宋_GB2312" w:eastAsia="仿宋_GB2312"/>
          <w:sz w:val="32"/>
          <w:szCs w:val="32"/>
        </w:rPr>
      </w:pPr>
    </w:p>
    <w:p w:rsidR="00291EF9" w:rsidRDefault="00291EF9">
      <w:pPr>
        <w:spacing w:line="560" w:lineRule="exact"/>
        <w:ind w:firstLineChars="200" w:firstLine="640"/>
        <w:rPr>
          <w:rFonts w:ascii="仿宋_GB2312" w:eastAsia="仿宋_GB2312"/>
          <w:sz w:val="32"/>
          <w:szCs w:val="32"/>
        </w:rPr>
      </w:pPr>
    </w:p>
    <w:p w:rsidR="00291EF9" w:rsidRDefault="00291EF9">
      <w:pPr>
        <w:spacing w:line="560" w:lineRule="exact"/>
        <w:ind w:firstLineChars="200" w:firstLine="640"/>
        <w:rPr>
          <w:rFonts w:ascii="仿宋_GB2312" w:eastAsia="仿宋_GB2312"/>
          <w:sz w:val="32"/>
          <w:szCs w:val="32"/>
        </w:rPr>
      </w:pPr>
    </w:p>
    <w:p w:rsidR="00291EF9" w:rsidRDefault="00291EF9">
      <w:pPr>
        <w:spacing w:line="560" w:lineRule="exact"/>
        <w:ind w:firstLineChars="200" w:firstLine="640"/>
        <w:rPr>
          <w:rFonts w:ascii="仿宋_GB2312" w:eastAsia="仿宋_GB2312"/>
          <w:sz w:val="32"/>
          <w:szCs w:val="32"/>
        </w:rPr>
      </w:pPr>
    </w:p>
    <w:p w:rsidR="00291EF9" w:rsidRDefault="00291EF9">
      <w:pPr>
        <w:spacing w:line="560" w:lineRule="exact"/>
        <w:ind w:firstLineChars="200" w:firstLine="640"/>
        <w:rPr>
          <w:rFonts w:ascii="仿宋_GB2312" w:eastAsia="仿宋_GB2312"/>
          <w:sz w:val="32"/>
          <w:szCs w:val="32"/>
        </w:rPr>
      </w:pPr>
    </w:p>
    <w:p w:rsidR="00291EF9" w:rsidRDefault="00682F97">
      <w:pPr>
        <w:spacing w:line="560" w:lineRule="exact"/>
        <w:ind w:firstLineChars="200" w:firstLine="640"/>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（二）队长申报项目、组建团队</w:t>
      </w:r>
    </w:p>
    <w:p w:rsidR="00291EF9" w:rsidRDefault="00682F97">
      <w:pPr>
        <w:spacing w:line="560" w:lineRule="exact"/>
        <w:ind w:firstLineChars="200" w:firstLine="640"/>
        <w:rPr>
          <w:rFonts w:ascii="仿宋_GB2312" w:eastAsia="仿宋_GB2312"/>
          <w:kern w:val="0"/>
          <w:sz w:val="32"/>
          <w:szCs w:val="32"/>
        </w:rPr>
      </w:pPr>
      <w:r>
        <w:rPr>
          <w:rFonts w:ascii="仿宋_GB2312" w:eastAsia="仿宋_GB2312" w:hint="eastAsia"/>
          <w:sz w:val="32"/>
          <w:szCs w:val="32"/>
        </w:rPr>
        <w:t>队长在“课程”界面找到“品牌项目”寒假社会实践板块，进入后点击项目申报，填写团队信息并上传申报表。管理员审核通过进行下一个流程。</w:t>
      </w:r>
    </w:p>
    <w:p w:rsidR="00291EF9" w:rsidRDefault="00682F97">
      <w:pPr>
        <w:widowControl/>
        <w:jc w:val="left"/>
        <w:rPr>
          <w:color w:val="FFFF00"/>
          <w:kern w:val="0"/>
          <w:sz w:val="20"/>
          <w:szCs w:val="20"/>
        </w:rPr>
      </w:pPr>
      <w:r>
        <w:rPr>
          <w:noProof/>
          <w:color w:val="FFFF00"/>
        </w:rPr>
        <w:drawing>
          <wp:anchor distT="0" distB="0" distL="114300" distR="114300" simplePos="0" relativeHeight="251662336" behindDoc="0" locked="0" layoutInCell="1" allowOverlap="1">
            <wp:simplePos x="0" y="0"/>
            <wp:positionH relativeFrom="column">
              <wp:posOffset>2799080</wp:posOffset>
            </wp:positionH>
            <wp:positionV relativeFrom="paragraph">
              <wp:posOffset>196850</wp:posOffset>
            </wp:positionV>
            <wp:extent cx="2258695" cy="4847590"/>
            <wp:effectExtent l="19050" t="19050" r="27305" b="1016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258695" cy="4847590"/>
                    </a:xfrm>
                    <a:prstGeom prst="rect">
                      <a:avLst/>
                    </a:prstGeom>
                    <a:solidFill>
                      <a:srgbClr val="FFFF00"/>
                    </a:solidFill>
                    <a:ln>
                      <a:solidFill>
                        <a:srgbClr val="FF0000"/>
                      </a:solidFill>
                    </a:ln>
                  </pic:spPr>
                </pic:pic>
              </a:graphicData>
            </a:graphic>
          </wp:anchor>
        </w:drawing>
      </w:r>
    </w:p>
    <w:p w:rsidR="00291EF9" w:rsidRDefault="00682F97">
      <w:pPr>
        <w:widowControl/>
        <w:jc w:val="left"/>
        <w:rPr>
          <w:rFonts w:ascii="仿宋_GB2312" w:eastAsia="仿宋_GB2312"/>
          <w:sz w:val="32"/>
          <w:szCs w:val="32"/>
        </w:rPr>
      </w:pPr>
      <w:r>
        <w:rPr>
          <w:rFonts w:hint="eastAsia"/>
          <w:noProof/>
          <w:kern w:val="0"/>
          <w:sz w:val="20"/>
          <w:szCs w:val="20"/>
        </w:rPr>
        <w:drawing>
          <wp:inline distT="0" distB="0" distL="114300" distR="114300">
            <wp:extent cx="2546350" cy="4765040"/>
            <wp:effectExtent l="0" t="0" r="6350" b="16510"/>
            <wp:docPr id="9" name="图片 9" descr="TIM图片2019121122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TIM图片20191211220150"/>
                    <pic:cNvPicPr>
                      <a:picLocks noChangeAspect="1"/>
                    </pic:cNvPicPr>
                  </pic:nvPicPr>
                  <pic:blipFill>
                    <a:blip r:embed="rId12"/>
                    <a:stretch>
                      <a:fillRect/>
                    </a:stretch>
                  </pic:blipFill>
                  <pic:spPr>
                    <a:xfrm>
                      <a:off x="0" y="0"/>
                      <a:ext cx="2546350" cy="4765040"/>
                    </a:xfrm>
                    <a:prstGeom prst="rect">
                      <a:avLst/>
                    </a:prstGeom>
                  </pic:spPr>
                </pic:pic>
              </a:graphicData>
            </a:graphic>
          </wp:inline>
        </w:drawing>
      </w:r>
    </w:p>
    <w:p w:rsidR="00291EF9" w:rsidRDefault="00682F97">
      <w:pPr>
        <w:rPr>
          <w:rFonts w:ascii="仿宋_GB2312" w:eastAsia="仿宋_GB2312"/>
          <w:sz w:val="32"/>
          <w:szCs w:val="32"/>
        </w:rPr>
      </w:pPr>
      <w:r>
        <w:rPr>
          <w:rFonts w:ascii="仿宋_GB2312" w:eastAsia="仿宋_GB2312"/>
          <w:sz w:val="32"/>
          <w:szCs w:val="32"/>
        </w:rPr>
        <w:br w:type="page"/>
      </w:r>
    </w:p>
    <w:p w:rsidR="00291EF9" w:rsidRDefault="00682F97">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（三）招募及发布简报</w:t>
      </w:r>
    </w:p>
    <w:p w:rsidR="00291EF9" w:rsidRDefault="00682F97">
      <w:pPr>
        <w:spacing w:line="560" w:lineRule="exact"/>
        <w:ind w:firstLineChars="200" w:firstLine="640"/>
        <w:rPr>
          <w:rFonts w:ascii="仿宋_GB2312" w:eastAsia="仿宋_GB2312"/>
          <w:sz w:val="32"/>
          <w:szCs w:val="32"/>
        </w:rPr>
      </w:pPr>
      <w:r>
        <w:rPr>
          <w:rFonts w:ascii="仿宋_GB2312" w:eastAsia="仿宋_GB2312" w:hint="eastAsia"/>
          <w:sz w:val="32"/>
          <w:szCs w:val="32"/>
        </w:rPr>
        <w:t>点击管理项目组，招募成员，通过发送</w:t>
      </w:r>
      <w:proofErr w:type="gramStart"/>
      <w:r>
        <w:rPr>
          <w:rFonts w:ascii="仿宋_GB2312" w:eastAsia="仿宋_GB2312" w:hint="eastAsia"/>
          <w:sz w:val="32"/>
          <w:szCs w:val="32"/>
        </w:rPr>
        <w:t>给微信好友</w:t>
      </w:r>
      <w:proofErr w:type="gramEnd"/>
      <w:r>
        <w:rPr>
          <w:rFonts w:ascii="仿宋_GB2312" w:eastAsia="仿宋_GB2312" w:hint="eastAsia"/>
          <w:sz w:val="32"/>
          <w:szCs w:val="32"/>
        </w:rPr>
        <w:t>进行招募成员；点击项目组主页，点击右下角加号，选择简报即可发布简报，选择管理即可批准成员加入。</w:t>
      </w:r>
    </w:p>
    <w:p w:rsidR="00291EF9" w:rsidRDefault="00682F97">
      <w:pPr>
        <w:spacing w:line="560" w:lineRule="exact"/>
        <w:ind w:firstLineChars="200" w:firstLine="420"/>
        <w:rPr>
          <w:rFonts w:ascii="仿宋_GB2312" w:eastAsia="仿宋_GB2312"/>
          <w:sz w:val="32"/>
          <w:szCs w:val="32"/>
        </w:rPr>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289560</wp:posOffset>
            </wp:positionV>
            <wp:extent cx="1754505" cy="3706495"/>
            <wp:effectExtent l="0" t="0" r="17145" b="8255"/>
            <wp:wrapNone/>
            <wp:docPr id="8" name="图片 8" descr="S90705-2126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90705-212608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54505" cy="370649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2019300</wp:posOffset>
            </wp:positionH>
            <wp:positionV relativeFrom="paragraph">
              <wp:posOffset>289560</wp:posOffset>
            </wp:positionV>
            <wp:extent cx="1800225" cy="3781425"/>
            <wp:effectExtent l="0" t="0" r="9525" b="9525"/>
            <wp:wrapNone/>
            <wp:docPr id="7" name="图片 7" descr="81882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188222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00225" cy="378142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4076700</wp:posOffset>
            </wp:positionH>
            <wp:positionV relativeFrom="paragraph">
              <wp:posOffset>299085</wp:posOffset>
            </wp:positionV>
            <wp:extent cx="1657350" cy="3800475"/>
            <wp:effectExtent l="0" t="0" r="0" b="9525"/>
            <wp:wrapNone/>
            <wp:docPr id="6" name="图片 6" descr="S90705-2126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S90705-21260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57350" cy="3800475"/>
                    </a:xfrm>
                    <a:prstGeom prst="rect">
                      <a:avLst/>
                    </a:prstGeom>
                    <a:noFill/>
                    <a:ln>
                      <a:noFill/>
                    </a:ln>
                  </pic:spPr>
                </pic:pic>
              </a:graphicData>
            </a:graphic>
          </wp:anchor>
        </w:drawing>
      </w:r>
    </w:p>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291EF9"/>
    <w:p w:rsidR="00291EF9" w:rsidRDefault="00682F97">
      <w:pPr>
        <w:ind w:firstLine="420"/>
        <w:rPr>
          <w:rFonts w:ascii="黑体" w:eastAsia="黑体" w:hAnsi="黑体"/>
          <w:sz w:val="32"/>
          <w:szCs w:val="32"/>
        </w:rPr>
      </w:pPr>
      <w:r>
        <w:rPr>
          <w:rFonts w:ascii="黑体" w:eastAsia="黑体" w:hAnsi="黑体" w:hint="eastAsia"/>
          <w:sz w:val="32"/>
          <w:szCs w:val="32"/>
        </w:rPr>
        <w:t>（四）邀请导师</w:t>
      </w:r>
    </w:p>
    <w:p w:rsidR="00291EF9" w:rsidRDefault="00682F97">
      <w:pPr>
        <w:ind w:firstLine="42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点击“招募”中的邀请导师，通过发送</w:t>
      </w:r>
      <w:proofErr w:type="gramStart"/>
      <w:r>
        <w:rPr>
          <w:rFonts w:ascii="仿宋_GB2312" w:eastAsia="仿宋_GB2312" w:hint="eastAsia"/>
          <w:sz w:val="32"/>
          <w:szCs w:val="32"/>
        </w:rPr>
        <w:t>给微信好友</w:t>
      </w:r>
      <w:proofErr w:type="gramEnd"/>
      <w:r>
        <w:rPr>
          <w:rFonts w:ascii="仿宋_GB2312" w:eastAsia="仿宋_GB2312" w:hint="eastAsia"/>
          <w:sz w:val="32"/>
          <w:szCs w:val="32"/>
        </w:rPr>
        <w:t>进行招募导师（团队的指导老师）。管理员审核后进行下一个流程。</w:t>
      </w:r>
    </w:p>
    <w:p w:rsidR="00291EF9" w:rsidRDefault="00682F97">
      <w:pPr>
        <w:ind w:firstLine="420"/>
        <w:rPr>
          <w:rFonts w:ascii="黑体" w:eastAsia="黑体" w:hAnsi="黑体"/>
          <w:sz w:val="32"/>
          <w:szCs w:val="32"/>
        </w:rPr>
      </w:pPr>
      <w:r>
        <w:rPr>
          <w:rFonts w:ascii="黑体" w:eastAsia="黑体" w:hAnsi="黑体" w:hint="eastAsia"/>
          <w:sz w:val="32"/>
          <w:szCs w:val="32"/>
        </w:rPr>
        <w:t>（五）校级审核</w:t>
      </w:r>
    </w:p>
    <w:p w:rsidR="00291EF9" w:rsidRDefault="00682F97" w:rsidP="00E04E5D">
      <w:pPr>
        <w:ind w:firstLine="645"/>
        <w:rPr>
          <w:rFonts w:ascii="仿宋_GB2312" w:eastAsia="仿宋_GB2312"/>
          <w:sz w:val="32"/>
          <w:szCs w:val="32"/>
        </w:rPr>
      </w:pPr>
      <w:r>
        <w:rPr>
          <w:rFonts w:ascii="仿宋_GB2312" w:eastAsia="仿宋_GB2312" w:hint="eastAsia"/>
          <w:sz w:val="32"/>
          <w:szCs w:val="32"/>
        </w:rPr>
        <w:t>工作人员在审核完所有报名信息且通过后，即可进行下一个流程。</w:t>
      </w:r>
    </w:p>
    <w:p w:rsidR="00291EF9" w:rsidRDefault="00682F97">
      <w:pPr>
        <w:ind w:firstLineChars="200" w:firstLine="640"/>
        <w:rPr>
          <w:rFonts w:ascii="黑体" w:eastAsia="黑体" w:hAnsi="黑体"/>
          <w:sz w:val="32"/>
          <w:szCs w:val="32"/>
        </w:rPr>
      </w:pPr>
      <w:r>
        <w:rPr>
          <w:rFonts w:ascii="黑体" w:eastAsia="黑体" w:hAnsi="黑体" w:hint="eastAsia"/>
          <w:sz w:val="32"/>
          <w:szCs w:val="32"/>
        </w:rPr>
        <w:t>（六）实践出行</w:t>
      </w:r>
    </w:p>
    <w:p w:rsidR="00291EF9" w:rsidRDefault="00682F97">
      <w:pPr>
        <w:ind w:firstLine="645"/>
        <w:rPr>
          <w:rFonts w:ascii="仿宋_GB2312" w:eastAsia="仿宋_GB2312"/>
          <w:sz w:val="32"/>
          <w:szCs w:val="32"/>
        </w:rPr>
      </w:pPr>
      <w:r>
        <w:rPr>
          <w:rFonts w:ascii="仿宋_GB2312" w:eastAsia="仿宋_GB2312" w:hint="eastAsia"/>
          <w:sz w:val="32"/>
          <w:szCs w:val="32"/>
        </w:rPr>
        <w:t>此流程是各个团队及个人进行实践活动的阶段。</w:t>
      </w:r>
    </w:p>
    <w:p w:rsidR="00291EF9" w:rsidRDefault="00682F97">
      <w:pPr>
        <w:ind w:firstLine="645"/>
        <w:rPr>
          <w:rFonts w:ascii="黑体" w:eastAsia="黑体" w:hAnsi="黑体"/>
          <w:sz w:val="32"/>
          <w:szCs w:val="32"/>
        </w:rPr>
      </w:pPr>
      <w:r>
        <w:rPr>
          <w:rFonts w:ascii="黑体" w:eastAsia="黑体" w:hAnsi="黑体" w:hint="eastAsia"/>
          <w:sz w:val="32"/>
          <w:szCs w:val="32"/>
        </w:rPr>
        <w:lastRenderedPageBreak/>
        <w:t>（七）提交简报</w:t>
      </w:r>
    </w:p>
    <w:p w:rsidR="00291EF9" w:rsidRDefault="00682F97">
      <w:pPr>
        <w:ind w:firstLine="645"/>
        <w:rPr>
          <w:rFonts w:ascii="仿宋_GB2312" w:eastAsia="仿宋_GB2312"/>
          <w:sz w:val="32"/>
          <w:szCs w:val="32"/>
        </w:rPr>
      </w:pPr>
      <w:r>
        <w:rPr>
          <w:rFonts w:ascii="仿宋_GB2312" w:eastAsia="仿宋_GB2312" w:hint="eastAsia"/>
          <w:sz w:val="32"/>
          <w:szCs w:val="32"/>
        </w:rPr>
        <w:t>在社会实践过程中，每个团队需要提交至少两次简报，个人需要提交至少一次简报。在“课程”界面找到“品牌项目”寒假社会实践板块，点击“故事”，即可查看简报。[简报发布见（三）]</w:t>
      </w:r>
    </w:p>
    <w:p w:rsidR="00291EF9" w:rsidRDefault="00682F97">
      <w:pPr>
        <w:ind w:firstLine="645"/>
        <w:rPr>
          <w:rFonts w:ascii="仿宋_GB2312" w:eastAsia="仿宋_GB2312"/>
          <w:sz w:val="32"/>
          <w:szCs w:val="32"/>
        </w:rPr>
      </w:pPr>
      <w:r>
        <w:rPr>
          <w:rFonts w:hint="eastAsia"/>
          <w:noProof/>
          <w:kern w:val="0"/>
          <w:sz w:val="20"/>
          <w:szCs w:val="20"/>
        </w:rPr>
        <w:drawing>
          <wp:inline distT="0" distB="0" distL="114300" distR="114300">
            <wp:extent cx="2546350" cy="4098290"/>
            <wp:effectExtent l="0" t="0" r="6350" b="16510"/>
            <wp:docPr id="10" name="图片 10" descr="TIM图片2019121122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TIM图片20191211220150"/>
                    <pic:cNvPicPr>
                      <a:picLocks noChangeAspect="1"/>
                    </pic:cNvPicPr>
                  </pic:nvPicPr>
                  <pic:blipFill>
                    <a:blip r:embed="rId12"/>
                    <a:stretch>
                      <a:fillRect/>
                    </a:stretch>
                  </pic:blipFill>
                  <pic:spPr>
                    <a:xfrm>
                      <a:off x="0" y="0"/>
                      <a:ext cx="2546350" cy="4098290"/>
                    </a:xfrm>
                    <a:prstGeom prst="rect">
                      <a:avLst/>
                    </a:prstGeom>
                  </pic:spPr>
                </pic:pic>
              </a:graphicData>
            </a:graphic>
          </wp:inline>
        </w:drawing>
      </w:r>
    </w:p>
    <w:p w:rsidR="00291EF9" w:rsidRDefault="00682F97">
      <w:pPr>
        <w:ind w:firstLine="645"/>
        <w:rPr>
          <w:rFonts w:ascii="黑体" w:eastAsia="黑体" w:hAnsi="黑体"/>
          <w:sz w:val="32"/>
          <w:szCs w:val="32"/>
        </w:rPr>
      </w:pPr>
      <w:r>
        <w:rPr>
          <w:rFonts w:ascii="黑体" w:eastAsia="黑体" w:hAnsi="黑体" w:hint="eastAsia"/>
          <w:sz w:val="32"/>
          <w:szCs w:val="32"/>
        </w:rPr>
        <w:t>（八）</w:t>
      </w:r>
      <w:proofErr w:type="gramStart"/>
      <w:r>
        <w:rPr>
          <w:rFonts w:ascii="黑体" w:eastAsia="黑体" w:hAnsi="黑体" w:hint="eastAsia"/>
          <w:sz w:val="32"/>
          <w:szCs w:val="32"/>
        </w:rPr>
        <w:t>提交结项材料</w:t>
      </w:r>
      <w:proofErr w:type="gramEnd"/>
    </w:p>
    <w:p w:rsidR="00291EF9" w:rsidRDefault="00682F97">
      <w:pPr>
        <w:ind w:firstLine="645"/>
        <w:rPr>
          <w:rFonts w:ascii="仿宋_GB2312" w:eastAsia="仿宋_GB2312"/>
          <w:sz w:val="32"/>
          <w:szCs w:val="32"/>
        </w:rPr>
      </w:pPr>
      <w:r>
        <w:rPr>
          <w:rFonts w:ascii="仿宋_GB2312" w:eastAsia="仿宋_GB2312" w:hint="eastAsia"/>
          <w:sz w:val="32"/>
          <w:szCs w:val="32"/>
        </w:rPr>
        <w:t>社会实践活动结束后，团队需要提交各类结项材料，所需材料会在结项时在重庆大学团委网和重庆大学寒假社会实践群中</w:t>
      </w:r>
      <w:r w:rsidR="00B80534">
        <w:rPr>
          <w:rFonts w:ascii="仿宋_GB2312" w:eastAsia="仿宋_GB2312" w:hint="eastAsia"/>
          <w:sz w:val="32"/>
          <w:szCs w:val="32"/>
        </w:rPr>
        <w:t>另行</w:t>
      </w:r>
      <w:bookmarkStart w:id="0" w:name="_GoBack"/>
      <w:bookmarkEnd w:id="0"/>
      <w:r>
        <w:rPr>
          <w:rFonts w:ascii="仿宋_GB2312" w:eastAsia="仿宋_GB2312" w:hint="eastAsia"/>
          <w:sz w:val="32"/>
          <w:szCs w:val="32"/>
        </w:rPr>
        <w:t>通知。（群号：499726597）</w:t>
      </w:r>
    </w:p>
    <w:p w:rsidR="00F41BCB" w:rsidRPr="00F41BCB" w:rsidRDefault="00F41BCB" w:rsidP="00F41BCB">
      <w:pPr>
        <w:rPr>
          <w:rFonts w:ascii="仿宋_GB2312" w:eastAsia="仿宋_GB2312"/>
          <w:b/>
          <w:sz w:val="32"/>
          <w:szCs w:val="32"/>
        </w:rPr>
      </w:pPr>
      <w:r w:rsidRPr="00F41BCB">
        <w:rPr>
          <w:rFonts w:ascii="仿宋_GB2312" w:eastAsia="仿宋_GB2312" w:hint="eastAsia"/>
          <w:b/>
          <w:sz w:val="32"/>
          <w:szCs w:val="32"/>
        </w:rPr>
        <w:t>注：由于二</w:t>
      </w:r>
      <w:proofErr w:type="gramStart"/>
      <w:r w:rsidRPr="00F41BCB">
        <w:rPr>
          <w:rFonts w:ascii="仿宋_GB2312" w:eastAsia="仿宋_GB2312" w:hint="eastAsia"/>
          <w:b/>
          <w:sz w:val="32"/>
          <w:szCs w:val="32"/>
        </w:rPr>
        <w:t>课系统</w:t>
      </w:r>
      <w:proofErr w:type="gramEnd"/>
      <w:r w:rsidRPr="00F41BCB">
        <w:rPr>
          <w:rFonts w:ascii="仿宋_GB2312" w:eastAsia="仿宋_GB2312" w:hint="eastAsia"/>
          <w:b/>
          <w:sz w:val="32"/>
          <w:szCs w:val="32"/>
        </w:rPr>
        <w:t>寒假社会实践板块仍在调试中，故图中所示流程仅供参考，有任何变化我们将第一时间更新流程，如有疑问请加入重庆大学寒假社会实践</w:t>
      </w:r>
      <w:proofErr w:type="gramStart"/>
      <w:r w:rsidRPr="00F41BCB">
        <w:rPr>
          <w:rFonts w:ascii="仿宋_GB2312" w:eastAsia="仿宋_GB2312" w:hint="eastAsia"/>
          <w:b/>
          <w:sz w:val="32"/>
          <w:szCs w:val="32"/>
        </w:rPr>
        <w:t>群咨</w:t>
      </w:r>
      <w:proofErr w:type="gramEnd"/>
      <w:r w:rsidRPr="00F41BCB">
        <w:rPr>
          <w:rFonts w:ascii="仿宋_GB2312" w:eastAsia="仿宋_GB2312" w:hint="eastAsia"/>
          <w:b/>
          <w:sz w:val="32"/>
          <w:szCs w:val="32"/>
        </w:rPr>
        <w:t>询工作人员。</w:t>
      </w:r>
    </w:p>
    <w:sectPr w:rsidR="00F41BCB" w:rsidRPr="00F41B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C8D" w:rsidRDefault="00506C8D" w:rsidP="00E04E5D">
      <w:r>
        <w:separator/>
      </w:r>
    </w:p>
  </w:endnote>
  <w:endnote w:type="continuationSeparator" w:id="0">
    <w:p w:rsidR="00506C8D" w:rsidRDefault="00506C8D" w:rsidP="00E0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C8D" w:rsidRDefault="00506C8D" w:rsidP="00E04E5D">
      <w:r>
        <w:separator/>
      </w:r>
    </w:p>
  </w:footnote>
  <w:footnote w:type="continuationSeparator" w:id="0">
    <w:p w:rsidR="00506C8D" w:rsidRDefault="00506C8D" w:rsidP="00E04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EE"/>
    <w:rsid w:val="00132E6D"/>
    <w:rsid w:val="00181B1E"/>
    <w:rsid w:val="001B7189"/>
    <w:rsid w:val="00291EF9"/>
    <w:rsid w:val="002E2A8D"/>
    <w:rsid w:val="003730CD"/>
    <w:rsid w:val="00506C8D"/>
    <w:rsid w:val="0052432F"/>
    <w:rsid w:val="005F1E24"/>
    <w:rsid w:val="006520E1"/>
    <w:rsid w:val="00682F97"/>
    <w:rsid w:val="007F58EE"/>
    <w:rsid w:val="008E0957"/>
    <w:rsid w:val="008E66A8"/>
    <w:rsid w:val="009F1C8C"/>
    <w:rsid w:val="00A427EF"/>
    <w:rsid w:val="00A514E2"/>
    <w:rsid w:val="00B80534"/>
    <w:rsid w:val="00BF1E46"/>
    <w:rsid w:val="00C33103"/>
    <w:rsid w:val="00D844EE"/>
    <w:rsid w:val="00D93790"/>
    <w:rsid w:val="00E04E5D"/>
    <w:rsid w:val="00F41BCB"/>
    <w:rsid w:val="503A176D"/>
    <w:rsid w:val="56743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7C9E488"/>
  <w15:docId w15:val="{BB3D81F3-8505-4B17-A4EB-42926FFA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uiPriority w:val="99"/>
    <w:unhideWhenUsed/>
    <w:qFormat/>
    <w:rPr>
      <w:rFonts w:ascii="Calibri" w:eastAsia="宋体" w:hAnsi="Calibri" w:cs="Arial"/>
      <w:color w:val="0563C1"/>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classroom.univteam.com/cqu/"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彧 陈</dc:creator>
  <cp:lastModifiedBy>甄 智鹏</cp:lastModifiedBy>
  <cp:revision>12</cp:revision>
  <dcterms:created xsi:type="dcterms:W3CDTF">2019-12-11T11:16:00Z</dcterms:created>
  <dcterms:modified xsi:type="dcterms:W3CDTF">2019-12-17T05:34:00Z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