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 w:line="600" w:lineRule="exact"/>
        <w:jc w:val="center"/>
        <w:rPr>
          <w:rFonts w:ascii="方正小标宋_GBK" w:hAnsi="黑体" w:eastAsia="方正小标宋_GBK"/>
          <w:kern w:val="2"/>
          <w:sz w:val="44"/>
          <w:szCs w:val="32"/>
        </w:rPr>
      </w:pPr>
      <w:r>
        <w:rPr>
          <w:rFonts w:hint="eastAsia" w:ascii="方正小标宋_GBK" w:hAnsi="黑体" w:eastAsia="方正小标宋_GBK"/>
          <w:kern w:val="2"/>
          <w:sz w:val="44"/>
          <w:szCs w:val="32"/>
          <w:lang w:val="en-US" w:eastAsia="zh-CN"/>
        </w:rPr>
        <w:t>光电工程</w:t>
      </w:r>
      <w:r>
        <w:rPr>
          <w:rFonts w:hint="eastAsia" w:ascii="方正小标宋_GBK" w:hAnsi="黑体" w:eastAsia="方正小标宋_GBK"/>
          <w:kern w:val="2"/>
          <w:sz w:val="44"/>
          <w:szCs w:val="32"/>
        </w:rPr>
        <w:t>学院“争先创优”推荐名额表</w:t>
      </w:r>
    </w:p>
    <w:tbl>
      <w:tblPr>
        <w:tblStyle w:val="3"/>
        <w:tblW w:w="7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82"/>
        <w:gridCol w:w="990"/>
        <w:gridCol w:w="1136"/>
        <w:gridCol w:w="1136"/>
        <w:gridCol w:w="1137"/>
        <w:gridCol w:w="1137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82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年级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优秀学生</w:t>
            </w:r>
          </w:p>
        </w:tc>
        <w:tc>
          <w:tcPr>
            <w:tcW w:w="1136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优秀学生干部</w:t>
            </w:r>
          </w:p>
        </w:tc>
        <w:tc>
          <w:tcPr>
            <w:tcW w:w="1136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每类先进个人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优秀毕业生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优秀毕业生干部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先进班集体名额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atLeast"/>
          <w:jc w:val="center"/>
        </w:trPr>
        <w:tc>
          <w:tcPr>
            <w:tcW w:w="1282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2017级本科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136" w:type="dxa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136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82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2018级本科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136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136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37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1137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82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2019级本科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136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136" w:type="dxa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37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1137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1137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D424B"/>
    <w:rsid w:val="28D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2020-09-18T12:02:00Z</dcterms:created>
  <dc:creator>Administrator</dc:creator>
  <cp:lastModifiedBy>Administrator</cp:lastModifiedBy>
  <dcterms:modified xsi:type="dcterms:W3CDTF">2020-09-18T12:23:20Z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