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3D42" w14:textId="77777777" w:rsidR="00CF5EE5" w:rsidRDefault="00CF5EE5" w:rsidP="00CF5EE5">
      <w:p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附件1. </w:t>
      </w:r>
    </w:p>
    <w:p w14:paraId="2118C51A" w14:textId="77777777" w:rsidR="00CF5EE5" w:rsidRDefault="00CF5EE5" w:rsidP="00CF5EE5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全团“学党史、强信念、跟党走”学习教育</w:t>
      </w:r>
    </w:p>
    <w:p w14:paraId="4E4E2BCB" w14:textId="77777777" w:rsidR="00CF5EE5" w:rsidRDefault="00CF5EE5" w:rsidP="00CF5EE5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线上记载功能操作指引</w:t>
      </w:r>
    </w:p>
    <w:p w14:paraId="27F2F12D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“智慧团建”系统已上线“学党史、强信念、跟党走”学习教育专区，各级团组织可依托系统记载学习教育情况，主要包括 专题学习会、专题组织生活会、主题团日、入团仪式和其他实践 教育活动开展情况及团干部开展专题宣讲情况。具体操作方法如下。</w:t>
      </w:r>
    </w:p>
    <w:p w14:paraId="2E1B0A70" w14:textId="77777777" w:rsidR="00CF5EE5" w:rsidRDefault="00CF5EE5" w:rsidP="00CF5EE5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团支部。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重点记录党史学习教育专题学习会、专题组织 生活会、入团仪式、主题团日及其他实践教育活动开展情况。</w:t>
      </w:r>
    </w:p>
    <w:p w14:paraId="5E6C4247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楷体" w:eastAsia="楷体" w:hAnsi="楷体" w:cs="楷体" w:hint="eastAsia"/>
          <w:sz w:val="32"/>
          <w:szCs w:val="32"/>
        </w:rPr>
        <w:t>专题学习会。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团支部管理员点击“党史学习教育一专 题学习会”菜单，进入默认界面（录入信息后默认界面展示“专 题学习会”开展情况，可通过操作栏的“查看、编辑、删除”功能进行相应操作）。</w:t>
      </w:r>
    </w:p>
    <w:p w14:paraId="7A378497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点击默认界面左上角“录入”按钮，进入“录入”界面。根据专题学习会内容，在“专题”下拉菜单中选择“新民主主义革 命专题”、“社会主义革命和建设专题”、“改革开放专题”、“中国 特色社会主义新时代专题”相应专题，并依次录入专题学习会“参加的团员数”、“参加的青年数”，选择“开展时间”，在“内容”栏填写简要情况。可结合实际上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传图片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资料（非必须，下同）， 点击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“确定”即完成记载。</w:t>
      </w:r>
    </w:p>
    <w:p w14:paraId="3EE69D27" w14:textId="77777777" w:rsidR="00CF5EE5" w:rsidRDefault="00CF5EE5" w:rsidP="00CF5EE5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4ACA5183" wp14:editId="4EA5F0D2">
            <wp:extent cx="5265420" cy="249301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A43B" w14:textId="77777777" w:rsidR="00CF5EE5" w:rsidRDefault="00CF5EE5" w:rsidP="00CF5EE5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4F148726" wp14:editId="619194FE">
            <wp:extent cx="5270500" cy="2515235"/>
            <wp:effectExtent l="0" t="0" r="254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34B6" w14:textId="77777777" w:rsidR="00CF5EE5" w:rsidRDefault="00CF5EE5" w:rsidP="00CF5EE5">
      <w:pPr>
        <w:spacing w:line="360" w:lineRule="auto"/>
        <w:jc w:val="center"/>
      </w:pPr>
    </w:p>
    <w:p w14:paraId="16F71CAF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（2）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专题组织生活会。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团支部管理员点击“党史学习教育专题组织生活会”菜单，进入默认界面(录入信息后默认界面 展示“专题组织生活会”开展情况，可通过操作栏的“查看、编 辑、删除”功能进行相应操作)。</w:t>
      </w:r>
    </w:p>
    <w:p w14:paraId="21143513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点击默认界面左上角“录入”按钮，进入“录入”界面。依 次录入专题组织生活会“参加的团员数”，选择“开展时间”，在“内容”栏填写简要情况。可结合实际上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传图片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资料，点击“确定”即完成记载。</w:t>
      </w:r>
    </w:p>
    <w:p w14:paraId="1F44E907" w14:textId="77777777" w:rsidR="00CF5EE5" w:rsidRDefault="00CF5EE5" w:rsidP="00CF5EE5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290DCC76" wp14:editId="11698BD5">
            <wp:extent cx="5265420" cy="251079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8431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楷体" w:eastAsia="楷体" w:hAnsi="楷体" w:cs="楷体" w:hint="eastAsia"/>
          <w:sz w:val="32"/>
          <w:szCs w:val="32"/>
        </w:rPr>
        <w:t>入团仪式。</w:t>
      </w:r>
      <w:r>
        <w:rPr>
          <w:rFonts w:ascii="仿宋_GB2312" w:eastAsia="仿宋_GB2312" w:hAnsi="仿宋_GB2312" w:cs="仿宋_GB2312"/>
          <w:sz w:val="32"/>
          <w:szCs w:val="32"/>
        </w:rPr>
        <w:t>团支部管理员点击“党史学习教育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入团仪式”菜单，进入默认界面(录入信息后默认界面展示“入团仪式”开展情况，可通过操作栏的“查看、编辑、删除”功能进行相应操作)。</w:t>
      </w:r>
    </w:p>
    <w:p w14:paraId="42580CB0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点击默认界面左上角“录入”按钮，进入“录入”界面。选择入团仪式“开展时间”，录入“参加的团员数”，点击“确定”即完成记载。</w:t>
      </w:r>
    </w:p>
    <w:p w14:paraId="46EBA151" w14:textId="77777777" w:rsidR="00CF5EE5" w:rsidRDefault="00CF5EE5" w:rsidP="00CF5EE5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1926305D" wp14:editId="691A2C49">
            <wp:extent cx="5267960" cy="2510155"/>
            <wp:effectExtent l="0" t="0" r="508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710C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楷体" w:eastAsia="楷体" w:hAnsi="楷体" w:cs="楷体" w:hint="eastAsia"/>
          <w:sz w:val="32"/>
          <w:szCs w:val="32"/>
        </w:rPr>
        <w:t>主题团日。</w:t>
      </w:r>
      <w:r>
        <w:rPr>
          <w:rFonts w:ascii="仿宋_GB2312" w:eastAsia="仿宋_GB2312" w:hAnsi="仿宋_GB2312" w:cs="仿宋_GB2312"/>
          <w:sz w:val="32"/>
          <w:szCs w:val="32"/>
        </w:rPr>
        <w:t>团支部管理员点击“党史学习教育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lastRenderedPageBreak/>
        <w:t>主题团日”菜单，进入默认界面(录入信息后默认界面展示“主题团日”开展情况，可通过操作栏的“查看、编辑、删除”功能进行相应操作)。</w:t>
      </w:r>
    </w:p>
    <w:p w14:paraId="6B35C448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点击默认界面左上角“录入”按钮，进入“录入”界面。依次录入主题团日“参加的团员数”、“参加的青年数”，选择“开展时间”，在“内容”栏填写简要情况。可结合实际上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传图片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资料，点击“确定”即完成记载。</w:t>
      </w:r>
    </w:p>
    <w:p w14:paraId="08B7DFB7" w14:textId="77777777" w:rsidR="00CF5EE5" w:rsidRDefault="00CF5EE5" w:rsidP="00CF5EE5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2C21D7D2" wp14:editId="29614AF6">
            <wp:extent cx="5265420" cy="2515235"/>
            <wp:effectExtent l="0" t="0" r="762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3624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>
        <w:rPr>
          <w:rFonts w:ascii="楷体" w:eastAsia="楷体" w:hAnsi="楷体" w:cs="楷体" w:hint="eastAsia"/>
          <w:sz w:val="32"/>
          <w:szCs w:val="32"/>
        </w:rPr>
        <w:t>其他。</w:t>
      </w:r>
      <w:r>
        <w:rPr>
          <w:rFonts w:ascii="仿宋_GB2312" w:eastAsia="仿宋_GB2312" w:hAnsi="仿宋_GB2312" w:cs="仿宋_GB2312" w:hint="eastAsia"/>
          <w:sz w:val="32"/>
          <w:szCs w:val="32"/>
        </w:rPr>
        <w:t>记载团组织开展的其他类型党史学习情况。团支部管理员点击“党史学习教育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其他”菜单,进入默认界面(录入信息后默认界面展示其他教育实践活动开展情况，可通过操作栏的“查看、编辑、删除”功能进行相应操作)。</w:t>
      </w:r>
    </w:p>
    <w:p w14:paraId="693FC191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点击默认界面左上角“录入”按钮，进入“录入”界面。依次录入“主题”、“组织方式”“参加的团员数”、“参加的青年数”，选择“开展时间”，在“内容”栏填写简要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情况。可结合实际上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传图片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资料，</w:t>
      </w:r>
      <w:r>
        <w:rPr>
          <w:rFonts w:ascii="仿宋_GB2312" w:eastAsia="仿宋_GB2312" w:hAnsi="仿宋_GB2312" w:cs="仿宋_GB2312"/>
          <w:sz w:val="32"/>
          <w:szCs w:val="32"/>
        </w:rPr>
        <w:t>点击“确定”即完成记载。</w:t>
      </w:r>
    </w:p>
    <w:p w14:paraId="4DF1C43F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F02864B" w14:textId="77777777" w:rsidR="00CF5EE5" w:rsidRDefault="00CF5EE5" w:rsidP="00CF5EE5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148597A3" wp14:editId="6416FAA4">
            <wp:extent cx="5266055" cy="2515235"/>
            <wp:effectExtent l="0" t="0" r="698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CA2E" w14:textId="77777777" w:rsidR="00CF5EE5" w:rsidRDefault="00CF5EE5" w:rsidP="00CF5EE5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团（工）委、团总支。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重点记载党史学习教育入团仪式、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主题团日及其他实践教育活动开展情况，查看所属团组织党史学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习教育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开展统计情况。其中，中学（中职）学校团委增加“党史学习教育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录入下级支部学习情况”菜单，管理员可通过该栏目录入所属班级团支部党史学习教育开展情况。具体操作步骤同上。</w:t>
      </w:r>
    </w:p>
    <w:p w14:paraId="66E725DE" w14:textId="77777777" w:rsidR="00CF5EE5" w:rsidRDefault="00CF5EE5" w:rsidP="00CF5EE5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609A48C8" wp14:editId="19E70D61">
            <wp:extent cx="5268595" cy="2503805"/>
            <wp:effectExtent l="0" t="0" r="444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4A9B6" w14:textId="77777777" w:rsidR="00CF5EE5" w:rsidRDefault="00CF5EE5" w:rsidP="00CF5EE5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团的领导机关。</w:t>
      </w:r>
      <w:r>
        <w:rPr>
          <w:rFonts w:ascii="仿宋_GB2312" w:eastAsia="仿宋_GB2312" w:hAnsi="仿宋_GB2312" w:cs="仿宋_GB2312"/>
          <w:sz w:val="32"/>
          <w:szCs w:val="32"/>
        </w:rPr>
        <w:t>重点记载党史学习教育主题团日及其他 实践教育活动开展情况，查看所属团组织党史学习教育开展统计 情况。具体操作步骤同上。</w:t>
      </w:r>
    </w:p>
    <w:p w14:paraId="640F92D1" w14:textId="77777777" w:rsidR="00CF5EE5" w:rsidRDefault="00CF5EE5" w:rsidP="00CF5EE5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团干部。</w:t>
      </w:r>
      <w:r>
        <w:rPr>
          <w:rFonts w:ascii="仿宋_GB2312" w:eastAsia="仿宋_GB2312" w:hAnsi="仿宋_GB2312" w:cs="仿宋_GB2312"/>
          <w:sz w:val="32"/>
          <w:szCs w:val="32"/>
        </w:rPr>
        <w:t>记载各级团的领导机关专职团干部、基层团（工） 委书记开展专题宣讲、参加学习交流情况。</w:t>
      </w:r>
    </w:p>
    <w:p w14:paraId="448044C0" w14:textId="77777777" w:rsidR="00CF5EE5" w:rsidRDefault="00CF5EE5" w:rsidP="00CF5EE5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团干部登录系统进入“个人中心”，点击“党史学习教育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专题宣讲”菜单。点击默认界面左上角“录入”按钮，进入“录 入”界面。在“类型”下拉菜单中选择“主题团课”、“学习交流 活动”相应专题，并依次录入“参加的团员数”、“参加的青年数”， 选择“开展时间”，在“内容”栏填写简要情况。可结合实际上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传图片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资料。</w:t>
      </w:r>
    </w:p>
    <w:p w14:paraId="07DA5803" w14:textId="77777777" w:rsidR="00CF5EE5" w:rsidRDefault="00CF5EE5" w:rsidP="00CF5EE5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4FF90B38" wp14:editId="20303A0A">
            <wp:extent cx="5270500" cy="2432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31E5" w14:textId="77777777" w:rsidR="00CF5EE5" w:rsidRDefault="00CF5EE5" w:rsidP="00CF5EE5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学习情况统计。</w:t>
      </w:r>
      <w:r>
        <w:rPr>
          <w:rFonts w:ascii="仿宋_GB2312" w:eastAsia="仿宋_GB2312" w:hAnsi="仿宋_GB2312" w:cs="仿宋_GB2312"/>
          <w:sz w:val="32"/>
          <w:szCs w:val="32"/>
        </w:rPr>
        <w:t>各级管理员可实时掌握所属团组织党史 学习教育专题学习会和专题组织生活会开展情况。其他录入数据 由系统后台统计，不在该功能界面展示。</w:t>
      </w:r>
    </w:p>
    <w:p w14:paraId="6ADA10FB" w14:textId="77777777" w:rsidR="00CF5EE5" w:rsidRDefault="00CF5EE5" w:rsidP="00CF5EE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52F4B2D" wp14:editId="3263EA5F">
            <wp:extent cx="5268595" cy="2436495"/>
            <wp:effectExtent l="0" t="0" r="444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5BB6" w14:textId="77777777" w:rsidR="006C6A40" w:rsidRDefault="00CF5EE5"/>
    <w:sectPr w:rsidR="006C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884027"/>
    <w:multiLevelType w:val="singleLevel"/>
    <w:tmpl w:val="E188402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0CBB5C4"/>
    <w:multiLevelType w:val="singleLevel"/>
    <w:tmpl w:val="60CBB5C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E5"/>
    <w:rsid w:val="001D1393"/>
    <w:rsid w:val="00A234D7"/>
    <w:rsid w:val="00C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BF41"/>
  <w15:chartTrackingRefBased/>
  <w15:docId w15:val="{78A472A8-1663-43BD-A8DF-D0D04BB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维银</dc:creator>
  <cp:keywords/>
  <dc:description/>
  <cp:lastModifiedBy>邹 维银</cp:lastModifiedBy>
  <cp:revision>1</cp:revision>
  <dcterms:created xsi:type="dcterms:W3CDTF">2021-04-06T13:11:00Z</dcterms:created>
  <dcterms:modified xsi:type="dcterms:W3CDTF">2021-04-06T13:20:00Z</dcterms:modified>
</cp:coreProperties>
</file>